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E6357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752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6704" stroked="f">
            <v:textbox style="mso-next-textbox:#_x0000_s1026">
              <w:txbxContent>
                <w:p w:rsidR="00000000" w:rsidRDefault="00E63571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Unit 809 – Apply Individual Permanent Lashes</w:t>
      </w:r>
    </w:p>
    <w:p w:rsidR="00000000" w:rsidRDefault="00E6357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000000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000000" w:rsidRDefault="00E6357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E6357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000000" w:rsidRDefault="00E6357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000000" w:rsidRDefault="00E6357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000000" w:rsidRDefault="00E6357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000000" w:rsidRDefault="00E6357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00000" w:rsidRDefault="00E6357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00000" w:rsidRDefault="00E6357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00000" w:rsidRDefault="00E6357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</w:instrText>
      </w:r>
      <w:r>
        <w:rPr>
          <w:rFonts w:ascii="Arial" w:hAnsi="Arial" w:cs="Arial"/>
          <w:bCs/>
          <w:sz w:val="20"/>
          <w:szCs w:val="20"/>
        </w:rPr>
        <w:instrText xml:space="preserve">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000000" w:rsidRDefault="00E63571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000000" w:rsidRDefault="00E6357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000000" w:rsidRDefault="00E6357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000000" w:rsidRDefault="00E6357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000000" w:rsidRDefault="00E63571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000000" w:rsidRDefault="00E63571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000000" w:rsidRDefault="00E6357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group: Under</w:t>
      </w:r>
      <w:r>
        <w:rPr>
          <w:rFonts w:ascii="Arial" w:hAnsi="Arial" w:cs="Arial"/>
          <w:sz w:val="20"/>
          <w:szCs w:val="20"/>
        </w:rPr>
        <w:t xml:space="preserve"> 20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</w:instrText>
      </w:r>
      <w:r>
        <w:rPr>
          <w:rFonts w:ascii="Arial" w:hAnsi="Arial" w:cs="Arial"/>
          <w:sz w:val="20"/>
          <w:szCs w:val="20"/>
        </w:rPr>
        <w:instrText xml:space="preserve">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000000" w:rsidRDefault="00E6357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  </w:t>
      </w:r>
      <w:r>
        <w:rPr>
          <w:rFonts w:ascii="Arial" w:hAnsi="Arial" w:cs="Arial"/>
          <w:bCs/>
          <w:sz w:val="20"/>
          <w:szCs w:val="20"/>
        </w:rPr>
        <w:t xml:space="preserve">Active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Cs/>
          <w:sz w:val="20"/>
          <w:szCs w:val="20"/>
        </w:rPr>
        <w:t xml:space="preserve"> Sedentary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000000" w:rsidRDefault="00E6357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000000" w:rsidRDefault="00E6357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000000" w:rsidRDefault="00E6357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</w:instrText>
      </w:r>
      <w:r>
        <w:rPr>
          <w:rFonts w:ascii="Arial" w:hAnsi="Arial" w:cs="Arial"/>
          <w:bCs/>
          <w:sz w:val="20"/>
          <w:szCs w:val="20"/>
        </w:rPr>
        <w:instrText xml:space="preserve">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000000" w:rsidRDefault="00E6357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2"/>
    </w:p>
    <w:p w:rsidR="00000000" w:rsidRDefault="00E63571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000000" w:rsidRDefault="00E6357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000000" w:rsidRDefault="00E63571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Epilepsy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facial operations affecting the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Slipped disc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When taking prescribed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Whiplash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000000" w:rsidRDefault="00E63571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E63571">
      <w:pPr>
        <w:rPr>
          <w:rFonts w:ascii="Arial" w:hAnsi="Arial" w:cs="Arial"/>
          <w:sz w:val="20"/>
          <w:szCs w:val="20"/>
        </w:rPr>
      </w:pPr>
    </w:p>
    <w:p w:rsidR="00000000" w:rsidRDefault="00E63571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000000" w:rsidRDefault="00E63571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Contagi</w:t>
      </w:r>
      <w:r>
        <w:rPr>
          <w:rFonts w:ascii="Arial" w:hAnsi="Arial" w:cs="Arial"/>
          <w:sz w:val="20"/>
          <w:szCs w:val="20"/>
        </w:rPr>
        <w:t xml:space="preserve">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</w:instrText>
      </w:r>
      <w:r>
        <w:rPr>
          <w:rFonts w:ascii="Arial" w:hAnsi="Arial" w:cs="Arial"/>
          <w:sz w:val="20"/>
          <w:szCs w:val="20"/>
        </w:rPr>
        <w:instrText xml:space="preserve">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Hormonal im</w:t>
      </w:r>
      <w:r>
        <w:rPr>
          <w:rFonts w:ascii="Arial" w:hAnsi="Arial" w:cs="Arial"/>
          <w:sz w:val="20"/>
          <w:szCs w:val="20"/>
        </w:rPr>
        <w:t xml:space="preserve">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Neuralgia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Migraine/Headache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Hypersensitive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 xml:space="preserve">              </w:t>
      </w: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Botox</w:t>
      </w:r>
      <w:r>
        <w:rPr>
          <w:rFonts w:ascii="Arial" w:hAnsi="Arial" w:cs="Arial"/>
          <w:sz w:val="20"/>
          <w:szCs w:val="20"/>
        </w:rPr>
        <w:t xml:space="preserve">/dermal fillers </w:t>
      </w: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(1 week following treatment)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Hyperkeratosis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Trapped/pinched nerve affecting the treatment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Conjunctivitis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Watery eyes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Eye infection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Blepharitis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Chemotherapy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Trichotillomania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Glaucoma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Contact lenses </w:t>
      </w:r>
    </w:p>
    <w:p w:rsidR="00000000" w:rsidRDefault="00E63571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Must be removed prior </w:t>
      </w:r>
      <w:r>
        <w:rPr>
          <w:rFonts w:ascii="Arial" w:hAnsi="Arial" w:cs="Arial"/>
          <w:sz w:val="20"/>
          <w:szCs w:val="20"/>
        </w:rPr>
        <w:t xml:space="preserve">to treatment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63571">
      <w:pPr>
        <w:rPr>
          <w:rFonts w:ascii="Arial" w:hAnsi="Arial" w:cs="Arial"/>
          <w:sz w:val="20"/>
          <w:szCs w:val="20"/>
        </w:rPr>
      </w:pPr>
    </w:p>
    <w:p w:rsidR="00000000" w:rsidRDefault="00E63571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SKIN SENSITIVITY PATCH TEST</w:t>
      </w:r>
    </w:p>
    <w:p w:rsidR="00000000" w:rsidRDefault="00E63571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(Documentary evidence of patch test to be included):</w:t>
      </w: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Positive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Negative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63571">
      <w:pPr>
        <w:rPr>
          <w:rFonts w:ascii="Arial" w:hAnsi="Arial" w:cs="Arial"/>
          <w:sz w:val="20"/>
          <w:szCs w:val="20"/>
        </w:rPr>
      </w:pPr>
    </w:p>
    <w:p w:rsidR="00000000" w:rsidRDefault="00E63571">
      <w:pPr>
        <w:pStyle w:val="Heading1"/>
      </w:pPr>
      <w:r>
        <w:t>CLIENT EYE SHAPE AND NATURAL EYELASH STRUCTURE:</w:t>
      </w: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Eye Shape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Natural eyelash thickness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</w:rPr>
        <w:tab/>
        <w:t>Natural eyelash length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63571">
      <w:pPr>
        <w:rPr>
          <w:sz w:val="20"/>
        </w:rPr>
      </w:pPr>
      <w:r>
        <w:rPr>
          <w:rFonts w:ascii="Arial" w:hAnsi="Arial" w:cs="Arial"/>
          <w:sz w:val="20"/>
          <w:szCs w:val="20"/>
        </w:rPr>
        <w:t xml:space="preserve">Direction of growth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Natural eyelash colour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Natural eyelash curvature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63571">
      <w:pPr>
        <w:spacing w:after="20"/>
        <w:rPr>
          <w:rFonts w:ascii="Arial" w:hAnsi="Arial" w:cs="Arial"/>
          <w:sz w:val="20"/>
          <w:szCs w:val="20"/>
        </w:rPr>
      </w:pPr>
    </w:p>
    <w:p w:rsidR="00000000" w:rsidRDefault="00E63571">
      <w:pPr>
        <w:spacing w:after="20"/>
        <w:rPr>
          <w:rFonts w:ascii="Arial" w:hAnsi="Arial" w:cs="Arial"/>
          <w:sz w:val="20"/>
          <w:szCs w:val="20"/>
        </w:rPr>
      </w:pPr>
    </w:p>
    <w:p w:rsidR="00000000" w:rsidRDefault="00E63571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</w:p>
    <w:p w:rsidR="00000000" w:rsidRDefault="00E63571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 xml:space="preserve">Previous eyelash treatment </w:t>
      </w:r>
      <w:r>
        <w:rPr>
          <w:rFonts w:ascii="Arial" w:hAnsi="Arial" w:cs="Arial"/>
          <w:b/>
          <w:bCs/>
          <w:sz w:val="20"/>
          <w:szCs w:val="20"/>
        </w:rPr>
        <w:t>details:</w:t>
      </w:r>
    </w:p>
    <w:p w:rsidR="00000000" w:rsidRDefault="00E63571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</w:t>
      </w:r>
    </w:p>
    <w:p w:rsidR="00000000" w:rsidRDefault="00E63571">
      <w:pPr>
        <w:ind w:left="-600"/>
        <w:rPr>
          <w:rFonts w:ascii="Arial" w:hAnsi="Arial" w:cs="Arial"/>
          <w:b/>
          <w:bCs/>
          <w:sz w:val="20"/>
          <w:szCs w:val="20"/>
          <w:u w:val="single"/>
        </w:rPr>
      </w:pPr>
    </w:p>
    <w:p w:rsidR="00000000" w:rsidRDefault="00E63571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Treatment to include </w:t>
      </w:r>
      <w:r>
        <w:rPr>
          <w:rFonts w:ascii="Arial" w:hAnsi="Arial" w:cs="Arial"/>
          <w:b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sz w:val="20"/>
          <w:szCs w:val="20"/>
        </w:rPr>
        <w:t>:</w:t>
      </w:r>
    </w:p>
    <w:p w:rsidR="00000000" w:rsidRDefault="00E63571">
      <w:pPr>
        <w:pStyle w:val="BodyTextIndent2"/>
        <w:ind w:left="0"/>
        <w:rPr>
          <w:b w:val="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000000" w:rsidRDefault="00E63571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 xml:space="preserve">Full set of single eyelash extensions </w:t>
      </w:r>
      <w:r>
        <w:rPr>
          <w:b w:val="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86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61"/>
      <w:r>
        <w:rPr>
          <w:b w:val="0"/>
          <w:szCs w:val="20"/>
        </w:rPr>
        <w:tab/>
      </w:r>
    </w:p>
    <w:p w:rsidR="00000000" w:rsidRDefault="00E63571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 xml:space="preserve">Partial set of single eyelash extensions </w:t>
      </w:r>
      <w:r>
        <w:rPr>
          <w:b w:val="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000000" w:rsidRDefault="00E63571">
      <w:pPr>
        <w:pStyle w:val="BodyTextIndent2"/>
        <w:ind w:left="0"/>
        <w:rPr>
          <w:b w:val="0"/>
          <w:szCs w:val="20"/>
        </w:rPr>
      </w:pPr>
    </w:p>
    <w:p w:rsidR="00000000" w:rsidRDefault="00E63571">
      <w:pPr>
        <w:pStyle w:val="BodyTextIndent2"/>
        <w:ind w:left="0"/>
        <w:rPr>
          <w:b w:val="0"/>
          <w:szCs w:val="20"/>
        </w:rPr>
      </w:pPr>
    </w:p>
    <w:p w:rsidR="00000000" w:rsidRDefault="00E63571">
      <w:pPr>
        <w:pStyle w:val="BodyTextIndent2"/>
        <w:ind w:left="0"/>
        <w:rPr>
          <w:b w:val="0"/>
          <w:szCs w:val="20"/>
        </w:rPr>
      </w:pPr>
    </w:p>
    <w:p w:rsidR="00000000" w:rsidRDefault="00E63571">
      <w:pPr>
        <w:ind w:left="-600"/>
        <w:rPr>
          <w:rFonts w:ascii="Arial" w:hAnsi="Arial" w:cs="Arial"/>
          <w:b/>
          <w:bCs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E63571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E63571">
      <w:pPr>
        <w:ind w:left="-6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>
          <v:shape id="_x0000_i1026" type="#_x0000_t75" style="width:193.5pt;height:198.75pt" fillcolor="window">
            <v:imagedata r:id="rId9" o:title="Face"/>
          </v:shape>
        </w:pict>
      </w:r>
    </w:p>
    <w:p w:rsidR="00000000" w:rsidRDefault="00E63571">
      <w:pPr>
        <w:ind w:left="-600"/>
        <w:jc w:val="center"/>
        <w:rPr>
          <w:rFonts w:ascii="Arial" w:hAnsi="Arial" w:cs="Arial"/>
          <w:b/>
          <w:bCs/>
          <w:sz w:val="20"/>
          <w:szCs w:val="20"/>
        </w:rPr>
      </w:pPr>
    </w:p>
    <w:p w:rsidR="00000000" w:rsidRDefault="00E63571">
      <w:pPr>
        <w:ind w:left="-24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Treatment details: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62" w:name="Text25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2"/>
    </w:p>
    <w:p w:rsidR="00000000" w:rsidRDefault="00E63571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(to include pro</w:t>
      </w:r>
      <w:r>
        <w:rPr>
          <w:rFonts w:ascii="Arial" w:hAnsi="Arial" w:cs="Arial"/>
          <w:b/>
          <w:bCs/>
          <w:sz w:val="20"/>
          <w:szCs w:val="20"/>
        </w:rPr>
        <w:t>ducts used)</w:t>
      </w:r>
    </w:p>
    <w:p w:rsidR="00000000" w:rsidRDefault="00E63571">
      <w:pPr>
        <w:rPr>
          <w:rFonts w:ascii="Arial" w:hAnsi="Arial" w:cs="Arial"/>
          <w:sz w:val="20"/>
          <w:szCs w:val="20"/>
        </w:rPr>
      </w:pPr>
    </w:p>
    <w:p w:rsidR="00000000" w:rsidRDefault="00E63571">
      <w:pPr>
        <w:rPr>
          <w:rFonts w:ascii="Arial" w:hAnsi="Arial" w:cs="Arial"/>
          <w:sz w:val="20"/>
          <w:szCs w:val="20"/>
        </w:rPr>
      </w:pPr>
    </w:p>
    <w:p w:rsidR="00000000" w:rsidRDefault="00E63571">
      <w:pPr>
        <w:rPr>
          <w:rFonts w:ascii="Arial" w:hAnsi="Arial" w:cs="Arial"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feedback: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Aftercare/Home care advice given: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63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b/>
          <w:sz w:val="20"/>
          <w:szCs w:val="20"/>
        </w:rPr>
        <w:t xml:space="preserve"> </w:t>
      </w: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Client’s signature…………………………………………………….</w:t>
      </w: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Learner’s signature…………………………………………………..</w:t>
      </w: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jc w:val="right"/>
        <w:rPr>
          <w:rFonts w:ascii="Arial" w:hAnsi="Arial" w:cs="Arial"/>
          <w:b/>
          <w:sz w:val="32"/>
          <w:szCs w:val="32"/>
          <w:u w:val="single"/>
        </w:rPr>
      </w:pPr>
    </w:p>
    <w:p w:rsidR="00000000" w:rsidRDefault="00E63571">
      <w:pPr>
        <w:jc w:val="center"/>
        <w:rPr>
          <w:rFonts w:ascii="Arial" w:hAnsi="Arial" w:cs="Arial"/>
          <w:b/>
          <w:u w:val="single"/>
        </w:rPr>
      </w:pPr>
      <w:r>
        <w:rPr>
          <w:noProof/>
        </w:rPr>
        <w:pict>
          <v:shape id="_x0000_s1028" type="#_x0000_t75" style="position:absolute;left:0;text-align:left;margin-left:228pt;margin-top:-36pt;width:39pt;height:54pt;z-index:251658752">
            <v:imagedata r:id="rId10" o:title="Itec Logo"/>
          </v:shape>
        </w:pict>
      </w:r>
    </w:p>
    <w:p w:rsidR="00000000" w:rsidRDefault="00E63571">
      <w:pPr>
        <w:jc w:val="center"/>
        <w:rPr>
          <w:rFonts w:ascii="Arial" w:hAnsi="Arial" w:cs="Arial"/>
          <w:b/>
          <w:u w:val="single"/>
        </w:rPr>
      </w:pPr>
    </w:p>
    <w:p w:rsidR="00000000" w:rsidRDefault="00E63571">
      <w:pPr>
        <w:jc w:val="center"/>
        <w:rPr>
          <w:rFonts w:ascii="Arial" w:hAnsi="Arial" w:cs="Arial"/>
          <w:b/>
          <w:u w:val="single"/>
        </w:rPr>
      </w:pPr>
    </w:p>
    <w:p w:rsidR="00000000" w:rsidRDefault="00E63571">
      <w:pPr>
        <w:jc w:val="center"/>
        <w:rPr>
          <w:rFonts w:ascii="Arial" w:hAnsi="Arial" w:cs="Arial"/>
          <w:b/>
          <w:u w:val="single"/>
        </w:rPr>
      </w:pPr>
    </w:p>
    <w:p w:rsidR="00000000" w:rsidRDefault="00E63571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Skin Sensitivity/Patch Test</w:t>
      </w:r>
    </w:p>
    <w:p w:rsidR="00000000" w:rsidRDefault="00E6357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00000" w:rsidRDefault="00E6357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Client I</w:t>
      </w:r>
      <w:r>
        <w:rPr>
          <w:rFonts w:ascii="Arial" w:hAnsi="Arial" w:cs="Arial"/>
          <w:b/>
          <w:sz w:val="20"/>
          <w:szCs w:val="20"/>
          <w:u w:val="single"/>
        </w:rPr>
        <w:t>nformation</w:t>
      </w:r>
    </w:p>
    <w:p w:rsidR="00000000" w:rsidRDefault="00E63571">
      <w:pPr>
        <w:rPr>
          <w:rFonts w:ascii="Arial" w:hAnsi="Arial" w:cs="Arial"/>
          <w:b/>
          <w:sz w:val="20"/>
          <w:szCs w:val="20"/>
          <w:u w:val="single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  <w:u w:val="single"/>
        </w:rPr>
      </w:pPr>
    </w:p>
    <w:p w:rsidR="00000000" w:rsidRDefault="00E63571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Please read carefully and only sign if you are in full agreement with its contents</w:t>
      </w:r>
    </w:p>
    <w:p w:rsidR="00000000" w:rsidRDefault="00E63571">
      <w:pPr>
        <w:rPr>
          <w:rFonts w:ascii="Arial" w:hAnsi="Arial" w:cs="Arial"/>
          <w:sz w:val="20"/>
          <w:szCs w:val="20"/>
          <w:u w:val="single"/>
        </w:rPr>
      </w:pPr>
    </w:p>
    <w:p w:rsidR="00000000" w:rsidRDefault="00E63571">
      <w:pPr>
        <w:rPr>
          <w:rFonts w:ascii="Arial" w:hAnsi="Arial" w:cs="Arial"/>
          <w:sz w:val="20"/>
          <w:szCs w:val="20"/>
          <w:u w:val="single"/>
        </w:rPr>
      </w:pPr>
    </w:p>
    <w:p w:rsidR="00000000" w:rsidRDefault="00E63571">
      <w:pPr>
        <w:rPr>
          <w:rFonts w:ascii="Arial" w:hAnsi="Arial" w:cs="Arial"/>
          <w:sz w:val="20"/>
          <w:szCs w:val="20"/>
          <w:u w:val="single"/>
        </w:rPr>
      </w:pP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 ------------------------------------------- confirm that I have received the required patch test (s) 24-48 hours prior to eyelash extension treatment and c</w:t>
      </w:r>
      <w:r>
        <w:rPr>
          <w:rFonts w:ascii="Arial" w:hAnsi="Arial" w:cs="Arial"/>
          <w:sz w:val="20"/>
          <w:szCs w:val="20"/>
        </w:rPr>
        <w:t xml:space="preserve">onfirm that I am willing to proceed. </w:t>
      </w:r>
    </w:p>
    <w:p w:rsidR="00000000" w:rsidRDefault="00E63571">
      <w:pPr>
        <w:rPr>
          <w:rFonts w:ascii="Arial" w:hAnsi="Arial" w:cs="Arial"/>
          <w:sz w:val="20"/>
          <w:szCs w:val="20"/>
        </w:rPr>
      </w:pPr>
    </w:p>
    <w:p w:rsidR="00000000" w:rsidRDefault="00E63571">
      <w:pPr>
        <w:rPr>
          <w:rFonts w:ascii="Arial" w:hAnsi="Arial" w:cs="Arial"/>
          <w:sz w:val="20"/>
          <w:szCs w:val="20"/>
        </w:rPr>
      </w:pPr>
    </w:p>
    <w:p w:rsidR="00000000" w:rsidRDefault="00E63571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>You should note that if the learner is unable to explain to you the treatment contra-actions and contraindications or is unsure of anything that may apply to a specific condition then they should not treat you witho</w:t>
      </w:r>
      <w:r>
        <w:rPr>
          <w:rFonts w:ascii="Arial" w:hAnsi="Arial" w:cs="Arial"/>
          <w:sz w:val="20"/>
          <w:szCs w:val="20"/>
          <w:u w:val="single"/>
        </w:rPr>
        <w:t>ut asking you to consult with your GP or Consultant.</w:t>
      </w:r>
    </w:p>
    <w:p w:rsidR="00000000" w:rsidRDefault="00E63571">
      <w:pPr>
        <w:rPr>
          <w:rFonts w:ascii="Arial" w:hAnsi="Arial" w:cs="Arial"/>
          <w:sz w:val="20"/>
          <w:szCs w:val="20"/>
          <w:u w:val="single"/>
        </w:rPr>
      </w:pPr>
    </w:p>
    <w:p w:rsidR="00000000" w:rsidRDefault="00E63571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It is your responsibility and not that of the learner to consult your GP or Consultant.</w:t>
      </w:r>
    </w:p>
    <w:p w:rsidR="00000000" w:rsidRDefault="00E63571">
      <w:pPr>
        <w:rPr>
          <w:rFonts w:ascii="Arial" w:hAnsi="Arial" w:cs="Arial"/>
          <w:sz w:val="20"/>
          <w:szCs w:val="20"/>
        </w:rPr>
      </w:pP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hereby indemnify the learner against any adverse reaction sustained as a result of the treatment </w:t>
      </w:r>
    </w:p>
    <w:p w:rsidR="00000000" w:rsidRDefault="00E63571">
      <w:pPr>
        <w:rPr>
          <w:rFonts w:ascii="Arial" w:hAnsi="Arial" w:cs="Arial"/>
          <w:sz w:val="20"/>
          <w:szCs w:val="20"/>
        </w:rPr>
      </w:pPr>
    </w:p>
    <w:p w:rsidR="00000000" w:rsidRDefault="00E63571">
      <w:pPr>
        <w:rPr>
          <w:rFonts w:ascii="Arial" w:hAnsi="Arial" w:cs="Arial"/>
          <w:sz w:val="20"/>
          <w:szCs w:val="20"/>
        </w:rPr>
      </w:pPr>
    </w:p>
    <w:p w:rsidR="00000000" w:rsidRDefault="00E63571">
      <w:pPr>
        <w:rPr>
          <w:rFonts w:ascii="Arial" w:hAnsi="Arial" w:cs="Arial"/>
          <w:sz w:val="20"/>
          <w:szCs w:val="20"/>
        </w:rPr>
      </w:pPr>
    </w:p>
    <w:p w:rsidR="00000000" w:rsidRDefault="00E63571">
      <w:pPr>
        <w:rPr>
          <w:rFonts w:ascii="Arial" w:hAnsi="Arial" w:cs="Arial"/>
          <w:sz w:val="20"/>
          <w:szCs w:val="20"/>
        </w:rPr>
      </w:pPr>
    </w:p>
    <w:p w:rsidR="00000000" w:rsidRDefault="00E63571">
      <w:pPr>
        <w:rPr>
          <w:rFonts w:ascii="Arial" w:hAnsi="Arial" w:cs="Arial"/>
          <w:sz w:val="20"/>
          <w:szCs w:val="20"/>
        </w:rPr>
      </w:pPr>
    </w:p>
    <w:p w:rsidR="00000000" w:rsidRDefault="00E63571">
      <w:pPr>
        <w:rPr>
          <w:rFonts w:ascii="Arial" w:hAnsi="Arial" w:cs="Arial"/>
          <w:sz w:val="20"/>
          <w:szCs w:val="20"/>
        </w:rPr>
      </w:pPr>
    </w:p>
    <w:p w:rsidR="00000000" w:rsidRDefault="00E63571">
      <w:pPr>
        <w:rPr>
          <w:rFonts w:ascii="Arial" w:hAnsi="Arial" w:cs="Arial"/>
          <w:sz w:val="20"/>
          <w:szCs w:val="20"/>
        </w:rPr>
      </w:pPr>
    </w:p>
    <w:p w:rsidR="00000000" w:rsidRDefault="00E63571">
      <w:pPr>
        <w:rPr>
          <w:rFonts w:ascii="Arial" w:hAnsi="Arial" w:cs="Arial"/>
          <w:sz w:val="20"/>
          <w:szCs w:val="20"/>
        </w:rPr>
      </w:pP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Clien</w:t>
      </w:r>
      <w:r>
        <w:rPr>
          <w:rFonts w:ascii="Arial" w:hAnsi="Arial" w:cs="Arial"/>
          <w:sz w:val="20"/>
          <w:szCs w:val="20"/>
        </w:rPr>
        <w:t>t Signature........................................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Date..........................</w:t>
      </w:r>
    </w:p>
    <w:p w:rsidR="00000000" w:rsidRDefault="00E63571">
      <w:pPr>
        <w:rPr>
          <w:rFonts w:ascii="Arial" w:hAnsi="Arial" w:cs="Arial"/>
          <w:sz w:val="20"/>
          <w:szCs w:val="20"/>
        </w:rPr>
      </w:pPr>
    </w:p>
    <w:p w:rsidR="00000000" w:rsidRDefault="00E63571">
      <w:pPr>
        <w:rPr>
          <w:rFonts w:ascii="Arial" w:hAnsi="Arial" w:cs="Arial"/>
          <w:sz w:val="20"/>
          <w:szCs w:val="20"/>
        </w:rPr>
      </w:pP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Learner Signature.....................................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Date........................... </w:t>
      </w:r>
    </w:p>
    <w:p w:rsidR="00000000" w:rsidRDefault="00E635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rFonts w:ascii="Arial" w:hAnsi="Arial" w:cs="Arial"/>
          <w:b/>
          <w:sz w:val="20"/>
          <w:szCs w:val="20"/>
        </w:rPr>
      </w:pPr>
    </w:p>
    <w:p w:rsidR="00000000" w:rsidRDefault="00E63571">
      <w:pPr>
        <w:rPr>
          <w:sz w:val="20"/>
          <w:szCs w:val="20"/>
        </w:rPr>
      </w:pPr>
    </w:p>
    <w:sectPr w:rsidR="00000000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63571">
      <w:r>
        <w:separator/>
      </w:r>
    </w:p>
  </w:endnote>
  <w:endnote w:type="continuationSeparator" w:id="0">
    <w:p w:rsidR="00000000" w:rsidRDefault="00E63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63571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>Unit 809 - Apply Individual Permanent Lashes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  <w:t xml:space="preserve"> Treatment E</w:t>
    </w:r>
    <w:r>
      <w:rPr>
        <w:rFonts w:ascii="Arial" w:hAnsi="Arial" w:cs="Arial"/>
        <w:sz w:val="16"/>
      </w:rPr>
      <w:t>vidence Form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  <w:p w:rsidR="00000000" w:rsidRDefault="00E63571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63571">
      <w:r>
        <w:separator/>
      </w:r>
    </w:p>
  </w:footnote>
  <w:footnote w:type="continuationSeparator" w:id="0">
    <w:p w:rsidR="00000000" w:rsidRDefault="00E635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76CC4"/>
    <w:multiLevelType w:val="hybridMultilevel"/>
    <w:tmpl w:val="BDDACEB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3571"/>
    <w:rsid w:val="00E63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5DBD4638-A5F1-401A-8779-79A27FB77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Indent2">
    <w:name w:val="Body Text Indent 2"/>
    <w:basedOn w:val="Normal"/>
    <w:semiHidden/>
    <w:pPr>
      <w:ind w:left="-600"/>
    </w:pPr>
    <w:rPr>
      <w:rFonts w:ascii="Arial" w:hAnsi="Arial" w:cs="Arial"/>
      <w:b/>
      <w:bCs/>
      <w:sz w:val="2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semiHidden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712</Words>
  <Characters>4063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802 – Provide Eyelash and Eyebrow Treatments</vt:lpstr>
    </vt:vector>
  </TitlesOfParts>
  <Company> </Company>
  <LinksUpToDate>false</LinksUpToDate>
  <CharactersWithSpaces>4766</CharactersWithSpaces>
  <SharedDoc>false</SharedDoc>
  <HLinks>
    <vt:vector size="18" baseType="variant">
      <vt:variant>
        <vt:i4>262149</vt:i4>
      </vt:variant>
      <vt:variant>
        <vt:i4>6022</vt:i4>
      </vt:variant>
      <vt:variant>
        <vt:i4>1025</vt:i4>
      </vt:variant>
      <vt:variant>
        <vt:i4>1</vt:i4>
      </vt:variant>
      <vt:variant>
        <vt:lpwstr>Face</vt:lpwstr>
      </vt:variant>
      <vt:variant>
        <vt:lpwstr/>
      </vt:variant>
      <vt:variant>
        <vt:i4>65546</vt:i4>
      </vt:variant>
      <vt:variant>
        <vt:i4>7708</vt:i4>
      </vt:variant>
      <vt:variant>
        <vt:i4>1026</vt:i4>
      </vt:variant>
      <vt:variant>
        <vt:i4>1</vt:i4>
      </vt:variant>
      <vt:variant>
        <vt:lpwstr>ITEC col logoTIF</vt:lpwstr>
      </vt:variant>
      <vt:variant>
        <vt:lpwstr/>
      </vt:variant>
      <vt:variant>
        <vt:i4>1835075</vt:i4>
      </vt:variant>
      <vt:variant>
        <vt:i4>-1</vt:i4>
      </vt:variant>
      <vt:variant>
        <vt:i4>1028</vt:i4>
      </vt:variant>
      <vt:variant>
        <vt:i4>1</vt:i4>
      </vt:variant>
      <vt:variant>
        <vt:lpwstr>Itec Logo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802 – Provide Eyelash and Eyebrow Treatments</dc:title>
  <dc:subject/>
  <dc:creator>elaine hall</dc:creator>
  <cp:keywords/>
  <cp:lastModifiedBy>Maggy Sumner</cp:lastModifiedBy>
  <cp:revision>2</cp:revision>
  <cp:lastPrinted>2010-05-20T10:02:00Z</cp:lastPrinted>
  <dcterms:created xsi:type="dcterms:W3CDTF">2017-08-09T14:30:00Z</dcterms:created>
  <dcterms:modified xsi:type="dcterms:W3CDTF">2017-08-09T14:30:00Z</dcterms:modified>
</cp:coreProperties>
</file>