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Pr="00FD6E38" w:rsidRDefault="00846A48" w:rsidP="00141A1F">
      <w:pPr>
        <w:jc w:val="center"/>
        <w:rPr>
          <w:rFonts w:ascii="Arial" w:hAnsi="Arial" w:cs="Arial"/>
          <w:b/>
        </w:rPr>
      </w:pPr>
      <w:r w:rsidRPr="00FD6E38">
        <w:rPr>
          <w:rFonts w:ascii="Arial" w:hAnsi="Arial" w:cs="Arial"/>
          <w:b/>
        </w:rPr>
        <w:t xml:space="preserve">  </w:t>
      </w:r>
    </w:p>
    <w:p w:rsidR="00482831" w:rsidRPr="00FD6E38" w:rsidRDefault="00C13423" w:rsidP="00FD6E38">
      <w:pPr>
        <w:jc w:val="center"/>
        <w:rPr>
          <w:rFonts w:ascii="Arial" w:hAnsi="Arial" w:cs="Arial"/>
          <w:b/>
        </w:rPr>
      </w:pPr>
      <w:r w:rsidRPr="00FD6E38">
        <w:rPr>
          <w:rFonts w:ascii="Arial" w:hAnsi="Arial" w:cs="Arial"/>
          <w:b/>
        </w:rPr>
        <w:t>Unit Title</w:t>
      </w:r>
      <w:r w:rsidR="00D85159" w:rsidRPr="00FD6E38">
        <w:rPr>
          <w:rFonts w:ascii="Arial" w:hAnsi="Arial" w:cs="Arial"/>
          <w:b/>
        </w:rPr>
        <w:t>:</w:t>
      </w:r>
      <w:r w:rsidR="00C55CD0" w:rsidRPr="00FD6E38">
        <w:rPr>
          <w:rFonts w:ascii="Arial" w:hAnsi="Arial" w:cs="Arial"/>
          <w:b/>
        </w:rPr>
        <w:t xml:space="preserve"> 7</w:t>
      </w:r>
      <w:r w:rsidR="0054488F" w:rsidRPr="00FD6E38">
        <w:rPr>
          <w:rFonts w:ascii="Arial" w:hAnsi="Arial" w:cs="Arial"/>
          <w:b/>
        </w:rPr>
        <w:t>1</w:t>
      </w:r>
      <w:r w:rsidR="004A235F" w:rsidRPr="00FD6E38">
        <w:rPr>
          <w:rFonts w:ascii="Arial" w:hAnsi="Arial" w:cs="Arial"/>
          <w:b/>
        </w:rPr>
        <w:t xml:space="preserve">2 </w:t>
      </w:r>
      <w:r w:rsidR="00FD6E38" w:rsidRPr="00FD6E38">
        <w:rPr>
          <w:rFonts w:ascii="Arial" w:hAnsi="Arial" w:cs="Arial"/>
          <w:b/>
        </w:rPr>
        <w:t xml:space="preserve">- </w:t>
      </w:r>
      <w:r w:rsidR="004A235F" w:rsidRPr="00FD6E38">
        <w:rPr>
          <w:rFonts w:ascii="Arial" w:hAnsi="Arial" w:cs="Arial"/>
          <w:b/>
        </w:rPr>
        <w:t xml:space="preserve">Carry </w:t>
      </w:r>
      <w:r w:rsidR="00FD6E38" w:rsidRPr="00FD6E38">
        <w:rPr>
          <w:rFonts w:ascii="Arial" w:hAnsi="Arial" w:cs="Arial"/>
          <w:b/>
        </w:rPr>
        <w:t>Out Waxing Services</w:t>
      </w:r>
    </w:p>
    <w:p w:rsidR="00482831" w:rsidRPr="00FD6E38" w:rsidRDefault="00DB73F3" w:rsidP="00482831">
      <w:pPr>
        <w:jc w:val="center"/>
        <w:rPr>
          <w:rFonts w:ascii="Arial" w:hAnsi="Arial" w:cs="Arial"/>
          <w:b/>
        </w:rPr>
      </w:pPr>
      <w:r w:rsidRPr="00FD6E38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FD6E38" w:rsidRDefault="00F0710F" w:rsidP="00482831">
      <w:pPr>
        <w:rPr>
          <w:rFonts w:ascii="Arial" w:hAnsi="Arial" w:cs="Arial"/>
          <w:b/>
          <w:sz w:val="20"/>
          <w:szCs w:val="20"/>
        </w:rPr>
      </w:pPr>
      <w:r w:rsidRPr="00FD6E38">
        <w:rPr>
          <w:rFonts w:ascii="Arial" w:hAnsi="Arial" w:cs="Arial"/>
          <w:b/>
          <w:sz w:val="20"/>
          <w:szCs w:val="20"/>
        </w:rPr>
        <w:t>Learner’s</w:t>
      </w:r>
      <w:r w:rsidR="00482831" w:rsidRPr="00FD6E38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FD6E38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FD6E3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FD6E38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A235F" w:rsidRPr="00FD6E38" w:rsidRDefault="004A235F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FD6E38" w:rsidRDefault="00482831" w:rsidP="00482831">
      <w:pPr>
        <w:rPr>
          <w:rFonts w:ascii="Arial" w:hAnsi="Arial" w:cs="Arial"/>
          <w:b/>
          <w:sz w:val="20"/>
          <w:szCs w:val="20"/>
        </w:rPr>
      </w:pPr>
      <w:r w:rsidRPr="00FD6E38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FD6E38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1.</w:t>
      </w:r>
      <w:r w:rsidRPr="00FD6E38">
        <w:rPr>
          <w:rFonts w:ascii="Arial" w:hAnsi="Arial" w:cs="Arial"/>
          <w:sz w:val="20"/>
          <w:szCs w:val="20"/>
        </w:rPr>
        <w:tab/>
        <w:t>Simulation is not allowed for any perfor</w:t>
      </w:r>
      <w:r w:rsidR="00FD6E38">
        <w:rPr>
          <w:rFonts w:ascii="Arial" w:hAnsi="Arial" w:cs="Arial"/>
          <w:sz w:val="20"/>
          <w:szCs w:val="20"/>
        </w:rPr>
        <w:t>mance evidence within this unit</w:t>
      </w: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2.</w:t>
      </w:r>
      <w:r w:rsidRPr="00FD6E38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removi</w:t>
      </w:r>
      <w:r w:rsidR="00FD6E38">
        <w:rPr>
          <w:rFonts w:ascii="Arial" w:hAnsi="Arial" w:cs="Arial"/>
          <w:sz w:val="20"/>
          <w:szCs w:val="20"/>
        </w:rPr>
        <w:t>ng hair using waxing techniques</w:t>
      </w: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3.</w:t>
      </w:r>
      <w:r w:rsidRPr="00FD6E38">
        <w:rPr>
          <w:rFonts w:ascii="Arial" w:hAnsi="Arial" w:cs="Arial"/>
          <w:sz w:val="20"/>
          <w:szCs w:val="20"/>
        </w:rPr>
        <w:tab/>
        <w:t xml:space="preserve">Your </w:t>
      </w:r>
      <w:r w:rsidR="00FD6E38">
        <w:rPr>
          <w:rFonts w:ascii="Arial" w:hAnsi="Arial" w:cs="Arial"/>
          <w:sz w:val="20"/>
          <w:szCs w:val="20"/>
        </w:rPr>
        <w:t>Assessor</w:t>
      </w:r>
      <w:r w:rsidRPr="00FD6E38">
        <w:rPr>
          <w:rFonts w:ascii="Arial" w:hAnsi="Arial" w:cs="Arial"/>
          <w:sz w:val="20"/>
          <w:szCs w:val="20"/>
        </w:rPr>
        <w:t xml:space="preserve"> will observe your performance </w:t>
      </w:r>
      <w:r w:rsidRPr="00FD6E38">
        <w:rPr>
          <w:rFonts w:ascii="Arial" w:hAnsi="Arial" w:cs="Arial"/>
          <w:b/>
          <w:sz w:val="20"/>
          <w:szCs w:val="20"/>
        </w:rPr>
        <w:t>on at least 4 occasions, each involving a different client</w:t>
      </w: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4.</w:t>
      </w:r>
      <w:r w:rsidRPr="00FD6E38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4A235F" w:rsidRPr="00FD6E38" w:rsidRDefault="004A235F" w:rsidP="004A235F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carried out all the waxing treatments</w:t>
      </w:r>
    </w:p>
    <w:p w:rsidR="004A235F" w:rsidRPr="00FD6E38" w:rsidRDefault="004A235F" w:rsidP="004A235F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dealt with at least one of the necessary actions*</w:t>
      </w:r>
    </w:p>
    <w:p w:rsidR="004A235F" w:rsidRPr="00FD6E38" w:rsidRDefault="004A235F" w:rsidP="004A235F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used all the types of waxing products on the appropriate part of the body</w:t>
      </w:r>
    </w:p>
    <w:p w:rsidR="004A235F" w:rsidRPr="00FD6E38" w:rsidRDefault="004A235F" w:rsidP="004A235F">
      <w:pPr>
        <w:pStyle w:val="Header"/>
        <w:tabs>
          <w:tab w:val="left" w:pos="1440"/>
        </w:tabs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used all the work techniques</w:t>
      </w:r>
    </w:p>
    <w:p w:rsidR="004A235F" w:rsidRPr="00FD6E38" w:rsidRDefault="004A235F" w:rsidP="004A235F">
      <w:pPr>
        <w:pStyle w:val="Header"/>
        <w:ind w:left="993" w:hanging="567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-</w:t>
      </w:r>
      <w:r w:rsidRPr="00FD6E38">
        <w:rPr>
          <w:rFonts w:ascii="Arial" w:hAnsi="Arial" w:cs="Arial"/>
          <w:sz w:val="20"/>
          <w:szCs w:val="20"/>
        </w:rPr>
        <w:tab/>
        <w:t>have p</w:t>
      </w:r>
      <w:r w:rsidR="00FD6E38">
        <w:rPr>
          <w:rFonts w:ascii="Arial" w:hAnsi="Arial" w:cs="Arial"/>
          <w:sz w:val="20"/>
          <w:szCs w:val="20"/>
        </w:rPr>
        <w:t>rovided all the types of advice</w:t>
      </w:r>
    </w:p>
    <w:p w:rsidR="004A235F" w:rsidRPr="00FD6E38" w:rsidRDefault="004A235F" w:rsidP="004A235F">
      <w:pPr>
        <w:pStyle w:val="Header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 xml:space="preserve">* </w:t>
      </w:r>
      <w:r w:rsidRPr="00FD6E38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FD6E38">
        <w:rPr>
          <w:rFonts w:ascii="Arial" w:hAnsi="Arial" w:cs="Arial"/>
          <w:sz w:val="20"/>
          <w:szCs w:val="20"/>
        </w:rPr>
        <w:t>Assessor</w:t>
      </w:r>
      <w:r w:rsidRPr="00FD6E38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FD6E38">
        <w:rPr>
          <w:rFonts w:ascii="Arial" w:hAnsi="Arial" w:cs="Arial"/>
          <w:sz w:val="20"/>
          <w:szCs w:val="20"/>
        </w:rPr>
        <w:t xml:space="preserve"> of all the items in this range</w:t>
      </w:r>
    </w:p>
    <w:p w:rsidR="004A235F" w:rsidRPr="00FD6E38" w:rsidRDefault="004A235F" w:rsidP="004A235F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4A235F" w:rsidRPr="00FD6E38" w:rsidRDefault="004A235F" w:rsidP="004A235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6E38">
        <w:rPr>
          <w:rFonts w:ascii="Arial" w:hAnsi="Arial" w:cs="Arial"/>
          <w:sz w:val="20"/>
          <w:szCs w:val="20"/>
        </w:rPr>
        <w:t>5.</w:t>
      </w:r>
      <w:r w:rsidRPr="00FD6E38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FD6E38">
        <w:rPr>
          <w:rFonts w:ascii="Arial" w:hAnsi="Arial" w:cs="Arial"/>
          <w:sz w:val="20"/>
          <w:szCs w:val="20"/>
        </w:rPr>
        <w:t>Assessor</w:t>
      </w:r>
      <w:r w:rsidRPr="00FD6E38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FD6E38">
        <w:rPr>
          <w:rFonts w:ascii="Arial" w:hAnsi="Arial" w:cs="Arial"/>
          <w:sz w:val="20"/>
          <w:szCs w:val="20"/>
        </w:rPr>
        <w:t>r Assessor has not been present</w:t>
      </w:r>
    </w:p>
    <w:p w:rsidR="002E36D6" w:rsidRPr="00FD6E38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Pr="00FD6E38" w:rsidRDefault="00FD6E38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4A235F" w:rsidRDefault="004A235F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8B1067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710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8B1067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710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7B710F" w:rsidRPr="008B1067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8B1067" w:rsidRDefault="00DD5613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710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8B1067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8B1067" w:rsidRDefault="007B710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lastRenderedPageBreak/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8B1067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4A235F" w:rsidRPr="004A235F" w:rsidRDefault="004A235F" w:rsidP="004A235F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4A235F">
              <w:rPr>
                <w:rFonts w:ascii="Arial" w:hAnsi="Arial" w:cs="Arial"/>
                <w:b/>
                <w:sz w:val="20"/>
                <w:szCs w:val="20"/>
              </w:rPr>
              <w:t xml:space="preserve">Remove </w:t>
            </w:r>
            <w:r w:rsidR="007B710F" w:rsidRPr="004A235F">
              <w:rPr>
                <w:rFonts w:ascii="Arial" w:hAnsi="Arial" w:cs="Arial"/>
                <w:b/>
                <w:sz w:val="20"/>
                <w:szCs w:val="20"/>
              </w:rPr>
              <w:t>Unwanted Hair:</w:t>
            </w:r>
          </w:p>
          <w:p w:rsidR="00A85689" w:rsidRPr="008B1067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710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4A235F" w:rsidRPr="000F0F86">
        <w:tc>
          <w:tcPr>
            <w:tcW w:w="9039" w:type="dxa"/>
          </w:tcPr>
          <w:p w:rsidR="004A235F" w:rsidRPr="004A235F" w:rsidRDefault="004A235F" w:rsidP="004A235F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Used</w:t>
            </w:r>
            <w:r w:rsidRPr="004A235F">
              <w:rPr>
                <w:rFonts w:ascii="Arial" w:hAnsi="Arial" w:cs="Arial"/>
                <w:color w:val="auto"/>
              </w:rPr>
              <w:t xml:space="preserve"> the correct </w:t>
            </w:r>
            <w:r w:rsidRPr="004A235F">
              <w:rPr>
                <w:rFonts w:ascii="Arial" w:hAnsi="Arial" w:cs="Arial"/>
                <w:bCs/>
                <w:color w:val="auto"/>
              </w:rPr>
              <w:t>pre-wax products</w:t>
            </w:r>
            <w:r>
              <w:rPr>
                <w:rFonts w:ascii="Arial" w:hAnsi="Arial" w:cs="Arial"/>
                <w:bCs/>
                <w:color w:val="auto"/>
              </w:rPr>
              <w:t xml:space="preserve"> </w:t>
            </w:r>
            <w:r w:rsidRPr="004A235F">
              <w:rPr>
                <w:rFonts w:ascii="Arial" w:hAnsi="Arial" w:cs="Arial"/>
                <w:color w:val="auto"/>
              </w:rPr>
              <w:t>following manufacturers’ instructions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4A235F" w:rsidP="004A23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Conducted</w:t>
            </w:r>
            <w:r w:rsidRPr="004A235F">
              <w:rPr>
                <w:rFonts w:ascii="Arial" w:hAnsi="Arial" w:cs="Arial"/>
                <w:sz w:val="20"/>
                <w:szCs w:val="20"/>
              </w:rPr>
              <w:t xml:space="preserve"> a test patch and skin sensitivity test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4A235F" w:rsidP="004A235F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E</w:t>
            </w:r>
            <w:r w:rsidRPr="004A235F">
              <w:rPr>
                <w:rFonts w:ascii="Arial" w:hAnsi="Arial" w:cs="Arial"/>
                <w:color w:val="auto"/>
              </w:rPr>
              <w:t>stablish</w:t>
            </w:r>
            <w:r>
              <w:rPr>
                <w:rFonts w:ascii="Arial" w:hAnsi="Arial" w:cs="Arial"/>
                <w:color w:val="auto"/>
              </w:rPr>
              <w:t>ed</w:t>
            </w:r>
            <w:r w:rsidRPr="004A235F">
              <w:rPr>
                <w:rFonts w:ascii="Arial" w:hAnsi="Arial" w:cs="Arial"/>
                <w:color w:val="auto"/>
              </w:rPr>
              <w:t xml:space="preserve"> the hair growth pattern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4A235F" w:rsidP="007B710F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Used</w:t>
            </w:r>
            <w:r w:rsidRPr="004A235F">
              <w:rPr>
                <w:rFonts w:ascii="Arial" w:hAnsi="Arial" w:cs="Arial"/>
                <w:color w:val="auto"/>
              </w:rPr>
              <w:t xml:space="preserve"> methods of application correctly and follow</w:t>
            </w:r>
            <w:r w:rsidR="00B63BB5">
              <w:rPr>
                <w:rFonts w:ascii="Arial" w:hAnsi="Arial" w:cs="Arial"/>
                <w:color w:val="auto"/>
              </w:rPr>
              <w:t>ed</w:t>
            </w:r>
            <w:r w:rsidR="007B710F">
              <w:rPr>
                <w:rFonts w:ascii="Arial" w:hAnsi="Arial" w:cs="Arial"/>
                <w:color w:val="auto"/>
              </w:rPr>
              <w:t xml:space="preserve"> manufacturers’</w:t>
            </w:r>
            <w:r w:rsidRPr="004A235F">
              <w:rPr>
                <w:rFonts w:ascii="Arial" w:hAnsi="Arial" w:cs="Arial"/>
                <w:color w:val="auto"/>
              </w:rPr>
              <w:t xml:space="preserve"> instructions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B63BB5" w:rsidP="002C02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and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the product according to the hair removal method and hair growth pattern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B63BB5" w:rsidP="00B63B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aintain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the client’s modesty and privacy at all times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B63BB5" w:rsidP="00B63B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clear instructions on how and when to support the</w:t>
            </w:r>
            <w:r>
              <w:rPr>
                <w:rFonts w:ascii="Arial" w:hAnsi="Arial" w:cs="Arial"/>
                <w:sz w:val="20"/>
                <w:szCs w:val="20"/>
              </w:rPr>
              <w:t xml:space="preserve"> client</w:t>
            </w:r>
            <w:r w:rsidR="007B710F">
              <w:rPr>
                <w:rFonts w:ascii="Arial" w:hAnsi="Arial" w:cs="Arial"/>
                <w:sz w:val="20"/>
                <w:szCs w:val="20"/>
              </w:rPr>
              <w:t>’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skin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B63BB5" w:rsidP="00B63B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Ensured working </w:t>
            </w:r>
            <w:r w:rsidR="004A235F" w:rsidRPr="004A235F">
              <w:rPr>
                <w:rFonts w:ascii="Arial" w:hAnsi="Arial" w:cs="Arial"/>
                <w:bCs/>
                <w:sz w:val="20"/>
                <w:szCs w:val="20"/>
              </w:rPr>
              <w:t xml:space="preserve">techniques 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minimise</w:t>
            </w:r>
            <w:r w:rsidR="002C02D1">
              <w:rPr>
                <w:rFonts w:ascii="Arial" w:hAnsi="Arial" w:cs="Arial"/>
                <w:sz w:val="20"/>
                <w:szCs w:val="20"/>
              </w:rPr>
              <w:t>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discomfort </w:t>
            </w:r>
            <w:r w:rsidR="00216EF0">
              <w:rPr>
                <w:rFonts w:ascii="Arial" w:hAnsi="Arial" w:cs="Arial"/>
                <w:sz w:val="20"/>
                <w:szCs w:val="20"/>
              </w:rPr>
              <w:t>to the client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216EF0" w:rsidP="00216E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heck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the client’s wellbeing throughout 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216EF0" w:rsidP="00216E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topp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235F" w:rsidRPr="004A235F">
              <w:rPr>
                <w:rFonts w:ascii="Arial" w:hAnsi="Arial" w:cs="Arial"/>
                <w:bCs/>
                <w:sz w:val="20"/>
                <w:szCs w:val="20"/>
              </w:rPr>
              <w:t>treatment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and provid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relevant advice if contra-actions occur</w:t>
            </w:r>
            <w:r w:rsidR="007B710F"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216EF0" w:rsidP="00216E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the area is left free of product and hair and treated with a suitable soothing product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235F" w:rsidRPr="000F0F86">
        <w:tc>
          <w:tcPr>
            <w:tcW w:w="9039" w:type="dxa"/>
          </w:tcPr>
          <w:p w:rsidR="004A235F" w:rsidRPr="004A235F" w:rsidRDefault="00216EF0" w:rsidP="00216E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35F" w:rsidRPr="004A235F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</w:t>
            </w:r>
          </w:p>
        </w:tc>
        <w:tc>
          <w:tcPr>
            <w:tcW w:w="359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A235F" w:rsidRPr="000F0F86" w:rsidRDefault="004A23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216EF0" w:rsidRDefault="00216EF0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7B710F" w:rsidRPr="00216EF0">
              <w:rPr>
                <w:rFonts w:ascii="Arial" w:hAnsi="Arial" w:cs="Arial"/>
                <w:b/>
                <w:sz w:val="20"/>
                <w:szCs w:val="20"/>
              </w:rPr>
              <w:t>Aftercare Advice:</w:t>
            </w:r>
          </w:p>
          <w:p w:rsidR="00A85689" w:rsidRPr="00216EF0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710F" w:rsidRPr="00216EF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216EF0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216EF0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Gave clients suitable advice specific to their individual needs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6EF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8B1067" w:rsidRDefault="00216EF0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216EF0" w:rsidRPr="008B1067" w:rsidRDefault="00216EF0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06575B">
              <w:rPr>
                <w:rFonts w:ascii="Arial" w:hAnsi="Arial" w:cs="Arial"/>
                <w:b/>
                <w:sz w:val="20"/>
                <w:szCs w:val="20"/>
              </w:rPr>
              <w:t>Techniques a</w:t>
            </w:r>
            <w:r w:rsidR="007B710F" w:rsidRPr="008B1067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D90AA0" w:rsidRPr="00216EF0" w:rsidRDefault="00216EF0" w:rsidP="00BA14F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Waxing </w:t>
            </w:r>
            <w:r w:rsidR="007B710F" w:rsidRPr="00216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Treatments </w:t>
            </w:r>
            <w:r w:rsidR="0006575B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7B710F" w:rsidRPr="00216EF0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  <w:tc>
          <w:tcPr>
            <w:tcW w:w="359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7B710F" w:rsidRDefault="00216EF0" w:rsidP="00231840">
            <w:pPr>
              <w:pStyle w:val="BodyText"/>
              <w:tabs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a) eyebrows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216EF0" w:rsidRPr="007B710F" w:rsidRDefault="00216EF0" w:rsidP="00216EF0">
            <w:pPr>
              <w:pStyle w:val="BodyText"/>
              <w:tabs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lastRenderedPageBreak/>
              <w:t>b)</w:t>
            </w:r>
            <w:r w:rsidR="007B710F">
              <w:rPr>
                <w:rFonts w:ascii="Arial" w:hAnsi="Arial" w:cs="Arial"/>
                <w:i w:val="0"/>
              </w:rPr>
              <w:t xml:space="preserve"> </w:t>
            </w:r>
            <w:r w:rsidRPr="007B710F">
              <w:rPr>
                <w:rFonts w:ascii="Arial" w:hAnsi="Arial" w:cs="Arial"/>
                <w:i w:val="0"/>
              </w:rPr>
              <w:t>upper lip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14772" w:type="dxa"/>
            <w:gridSpan w:val="17"/>
            <w:shd w:val="clear" w:color="auto" w:fill="FFFFFF"/>
          </w:tcPr>
          <w:p w:rsidR="00216EF0" w:rsidRPr="007B710F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c) chin</w:t>
            </w:r>
          </w:p>
        </w:tc>
      </w:tr>
      <w:tr w:rsidR="00216EF0" w:rsidRPr="000F0F86">
        <w:tc>
          <w:tcPr>
            <w:tcW w:w="9039" w:type="dxa"/>
          </w:tcPr>
          <w:p w:rsidR="00216EF0" w:rsidRPr="007B710F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d) full leg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7B710F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e) half leg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7B710F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f) underarm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7B710F" w:rsidRDefault="00216EF0" w:rsidP="00216EF0">
            <w:pPr>
              <w:pStyle w:val="BodyText"/>
              <w:tabs>
                <w:tab w:val="left" w:pos="567"/>
                <w:tab w:val="left" w:pos="1134"/>
              </w:tabs>
              <w:rPr>
                <w:rFonts w:ascii="Arial" w:hAnsi="Arial" w:cs="Arial"/>
                <w:i w:val="0"/>
              </w:rPr>
            </w:pPr>
            <w:r w:rsidRPr="007B710F">
              <w:rPr>
                <w:rFonts w:ascii="Arial" w:hAnsi="Arial" w:cs="Arial"/>
                <w:i w:val="0"/>
              </w:rPr>
              <w:t>g) bikini line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216EF0" w:rsidRDefault="00D90A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7B710F">
              <w:rPr>
                <w:rFonts w:ascii="Arial" w:hAnsi="Arial" w:cs="Arial"/>
                <w:b/>
                <w:sz w:val="20"/>
                <w:szCs w:val="20"/>
              </w:rPr>
              <w:t>Action Should b</w:t>
            </w:r>
            <w:r w:rsidR="007B710F" w:rsidRPr="00216EF0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3184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16EF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 xml:space="preserve">b) explaining why the </w:t>
            </w:r>
            <w:r w:rsidRPr="00216EF0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Pr="00216EF0">
              <w:rPr>
                <w:rFonts w:ascii="Arial" w:hAnsi="Arial" w:cs="Arial"/>
                <w:sz w:val="20"/>
                <w:szCs w:val="20"/>
              </w:rPr>
              <w:t xml:space="preserve"> cannot be carried out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c>
          <w:tcPr>
            <w:tcW w:w="9039" w:type="dxa"/>
          </w:tcPr>
          <w:p w:rsidR="00216EF0" w:rsidRPr="00216EF0" w:rsidRDefault="00216EF0" w:rsidP="00216EF0">
            <w:pPr>
              <w:tabs>
                <w:tab w:val="left" w:pos="720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 xml:space="preserve">c) modification of the </w:t>
            </w:r>
            <w:r w:rsidRPr="00216EF0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</w:p>
        </w:tc>
        <w:tc>
          <w:tcPr>
            <w:tcW w:w="359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51E98" w:rsidRDefault="00151E98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151E98">
              <w:rPr>
                <w:rFonts w:ascii="Arial" w:hAnsi="Arial" w:cs="Arial"/>
                <w:b/>
                <w:bCs/>
                <w:sz w:val="20"/>
                <w:szCs w:val="20"/>
              </w:rPr>
              <w:t>Products</w:t>
            </w:r>
            <w:r w:rsidRPr="00151E98">
              <w:rPr>
                <w:rFonts w:ascii="Arial" w:hAnsi="Arial" w:cs="Arial"/>
                <w:b/>
                <w:sz w:val="20"/>
                <w:szCs w:val="20"/>
              </w:rPr>
              <w:t xml:space="preserve"> are: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151E9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151E98">
              <w:rPr>
                <w:rFonts w:ascii="Arial" w:hAnsi="Arial" w:cs="Arial"/>
                <w:sz w:val="20"/>
                <w:szCs w:val="20"/>
              </w:rPr>
              <w:t>hot wax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151E98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151E98">
              <w:rPr>
                <w:rFonts w:ascii="Arial" w:hAnsi="Arial" w:cs="Arial"/>
                <w:sz w:val="20"/>
                <w:szCs w:val="20"/>
              </w:rPr>
              <w:t>warm wax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51E98" w:rsidRDefault="00151E98" w:rsidP="00151E98">
            <w:pPr>
              <w:tabs>
                <w:tab w:val="left" w:pos="567"/>
                <w:tab w:val="left" w:pos="1134"/>
              </w:tabs>
              <w:ind w:left="720" w:hanging="720"/>
              <w:rPr>
                <w:rFonts w:ascii="Arial" w:hAnsi="Arial" w:cs="Arial"/>
                <w:b/>
                <w:sz w:val="20"/>
                <w:szCs w:val="20"/>
              </w:rPr>
            </w:pPr>
            <w:r w:rsidRPr="00151E98">
              <w:rPr>
                <w:rFonts w:ascii="Arial" w:hAnsi="Arial" w:cs="Arial"/>
                <w:b/>
                <w:sz w:val="20"/>
                <w:szCs w:val="20"/>
              </w:rPr>
              <w:t xml:space="preserve">Work </w:t>
            </w:r>
            <w:r w:rsidR="007B710F" w:rsidRPr="00151E98">
              <w:rPr>
                <w:rFonts w:ascii="Arial" w:hAnsi="Arial" w:cs="Arial"/>
                <w:b/>
                <w:sz w:val="20"/>
                <w:szCs w:val="20"/>
              </w:rPr>
              <w:t>Techniques Cover:</w:t>
            </w: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231840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a) stretching and manipulating the skin during application and removal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151E98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b) speed of product removal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151E98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c) direction and angle of removal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151E98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d) on-going product temperature checks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51E98" w:rsidRDefault="00151E98" w:rsidP="00151E98">
            <w:pPr>
              <w:tabs>
                <w:tab w:val="left" w:pos="567"/>
                <w:tab w:val="left" w:pos="1260"/>
              </w:tabs>
              <w:ind w:left="720" w:hanging="720"/>
              <w:rPr>
                <w:rFonts w:ascii="Arial" w:hAnsi="Arial" w:cs="Arial"/>
                <w:b/>
                <w:sz w:val="20"/>
                <w:szCs w:val="20"/>
              </w:rPr>
            </w:pPr>
            <w:r w:rsidRPr="00151E98">
              <w:rPr>
                <w:rFonts w:ascii="Arial" w:hAnsi="Arial" w:cs="Arial"/>
                <w:b/>
                <w:bCs/>
                <w:sz w:val="20"/>
                <w:szCs w:val="20"/>
              </w:rPr>
              <w:t>Aftercare</w:t>
            </w:r>
            <w:r w:rsidRPr="00151E9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B710F" w:rsidRPr="00151E98">
              <w:rPr>
                <w:rFonts w:ascii="Arial" w:hAnsi="Arial" w:cs="Arial"/>
                <w:b/>
                <w:sz w:val="20"/>
                <w:szCs w:val="20"/>
              </w:rPr>
              <w:t xml:space="preserve">Advice Includes: </w:t>
            </w: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231840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151E98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b) suitable homecare products and their use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1E98" w:rsidRPr="000F0F86">
        <w:tc>
          <w:tcPr>
            <w:tcW w:w="9039" w:type="dxa"/>
          </w:tcPr>
          <w:p w:rsidR="00151E98" w:rsidRPr="00151E98" w:rsidRDefault="00151E98" w:rsidP="00151E98">
            <w:pPr>
              <w:rPr>
                <w:sz w:val="20"/>
                <w:szCs w:val="20"/>
              </w:rPr>
            </w:pPr>
            <w:r w:rsidRPr="00151E98">
              <w:rPr>
                <w:rFonts w:ascii="Arial" w:hAnsi="Arial" w:cs="Arial"/>
                <w:sz w:val="20"/>
                <w:szCs w:val="20"/>
              </w:rPr>
              <w:t>c) recommended time intervals between waxing treatments</w:t>
            </w:r>
          </w:p>
        </w:tc>
        <w:tc>
          <w:tcPr>
            <w:tcW w:w="359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51E98" w:rsidRPr="000F0F86" w:rsidRDefault="00151E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51E98" w:rsidRDefault="00151E98" w:rsidP="002C1C38">
      <w:pPr>
        <w:rPr>
          <w:rFonts w:ascii="Arial" w:hAnsi="Arial" w:cs="Arial"/>
          <w:b/>
        </w:rPr>
      </w:pPr>
    </w:p>
    <w:p w:rsidR="00942A0A" w:rsidRDefault="00942A0A" w:rsidP="002C1C38">
      <w:pPr>
        <w:rPr>
          <w:rFonts w:ascii="Arial" w:hAnsi="Arial" w:cs="Arial"/>
          <w:b/>
        </w:rPr>
      </w:pPr>
    </w:p>
    <w:p w:rsidR="00942A0A" w:rsidRDefault="00942A0A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01768B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01768B" w:rsidRDefault="0001768B">
            <w:pPr>
              <w:jc w:val="center"/>
              <w:rPr>
                <w:rFonts w:ascii="Arial" w:hAnsi="Arial" w:cs="Arial"/>
                <w:b/>
              </w:rPr>
            </w:pPr>
          </w:p>
          <w:p w:rsidR="0001768B" w:rsidRDefault="000176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01768B" w:rsidRDefault="0001768B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01768B" w:rsidRDefault="000176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768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8B" w:rsidRDefault="0001768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301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EE74BF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4798" w:rsidRDefault="009E479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4798" w:rsidRDefault="009E479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4798" w:rsidRDefault="009E479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4798" w:rsidRDefault="009E479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4798" w:rsidRPr="000F0F86" w:rsidRDefault="009E479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7B710F" w:rsidRDefault="00EE74BF" w:rsidP="007B710F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7B710F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7B710F">
        <w:rPr>
          <w:rFonts w:ascii="Wingdings" w:hAnsi="Wingdings" w:cs="Arial"/>
          <w:b/>
          <w:sz w:val="20"/>
          <w:szCs w:val="20"/>
        </w:rPr>
        <w:t></w:t>
      </w:r>
      <w:r w:rsidR="00ED38B2" w:rsidRPr="007B710F">
        <w:rPr>
          <w:rFonts w:ascii="Wingdings" w:hAnsi="Wingdings" w:cs="Arial"/>
          <w:b/>
          <w:sz w:val="20"/>
          <w:szCs w:val="20"/>
        </w:rPr>
        <w:tab/>
      </w:r>
      <w:r w:rsidRPr="007B710F">
        <w:rPr>
          <w:rFonts w:ascii="Wingdings" w:hAnsi="Wingdings" w:cs="Arial"/>
          <w:b/>
          <w:sz w:val="20"/>
          <w:szCs w:val="20"/>
        </w:rPr>
        <w:t></w:t>
      </w:r>
      <w:r w:rsidR="009B3CF0" w:rsidRPr="007B710F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7B710F">
        <w:rPr>
          <w:rFonts w:ascii="Wingdings" w:hAnsi="Wingdings" w:cs="Arial"/>
          <w:b/>
          <w:sz w:val="20"/>
          <w:szCs w:val="20"/>
        </w:rPr>
        <w:t></w:t>
      </w:r>
    </w:p>
    <w:p w:rsidR="007B710F" w:rsidRPr="007B710F" w:rsidRDefault="007B710F" w:rsidP="007B710F">
      <w:pPr>
        <w:ind w:left="10800"/>
        <w:rPr>
          <w:rFonts w:ascii="Arial" w:hAnsi="Arial" w:cs="Arial"/>
          <w:sz w:val="20"/>
          <w:szCs w:val="20"/>
        </w:rPr>
      </w:pP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7B710F" w:rsidRPr="00F50964" w:rsidRDefault="007B710F" w:rsidP="007B710F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90BF2" w:rsidRPr="002C1C38" w:rsidRDefault="007B710F" w:rsidP="007B710F">
      <w:pPr>
        <w:rPr>
          <w:rFonts w:ascii="Arial" w:hAnsi="Arial" w:cs="Arial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D80" w:rsidRDefault="00A54D80">
      <w:r>
        <w:separator/>
      </w:r>
    </w:p>
  </w:endnote>
  <w:endnote w:type="continuationSeparator" w:id="0">
    <w:p w:rsidR="00A54D80" w:rsidRDefault="00A54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798" w:rsidRDefault="009E4798">
    <w:pPr>
      <w:pStyle w:val="Footer"/>
    </w:pPr>
    <w:r>
      <w:t>V</w:t>
    </w:r>
    <w:r w:rsidR="00D3623D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D80" w:rsidRDefault="00A54D80">
      <w:r>
        <w:separator/>
      </w:r>
    </w:p>
  </w:footnote>
  <w:footnote w:type="continuationSeparator" w:id="0">
    <w:p w:rsidR="00A54D80" w:rsidRDefault="00A54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FD2255"/>
    <w:multiLevelType w:val="hybridMultilevel"/>
    <w:tmpl w:val="76A63740"/>
    <w:lvl w:ilvl="0" w:tplc="8488CC98">
      <w:start w:val="3"/>
      <w:numFmt w:val="lowerLetter"/>
      <w:lvlText w:val="%1)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3DC5636"/>
    <w:multiLevelType w:val="hybridMultilevel"/>
    <w:tmpl w:val="942A7E86"/>
    <w:lvl w:ilvl="0" w:tplc="50765664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  <w:b w:val="0"/>
      </w:rPr>
    </w:lvl>
    <w:lvl w:ilvl="1" w:tplc="6BD666A6">
      <w:start w:val="1"/>
      <w:numFmt w:val="decimal"/>
      <w:lvlText w:val="%2."/>
      <w:lvlJc w:val="left"/>
      <w:pPr>
        <w:ind w:left="1999" w:hanging="5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59D339C4"/>
    <w:multiLevelType w:val="hybridMultilevel"/>
    <w:tmpl w:val="AF72540E"/>
    <w:lvl w:ilvl="0" w:tplc="71B841F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D109512">
      <w:start w:val="1"/>
      <w:numFmt w:val="decimal"/>
      <w:lvlText w:val="%2."/>
      <w:lvlJc w:val="left"/>
      <w:pPr>
        <w:ind w:left="1995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03065BA"/>
    <w:multiLevelType w:val="hybridMultilevel"/>
    <w:tmpl w:val="024454F4"/>
    <w:lvl w:ilvl="0" w:tplc="FFFFFFFF">
      <w:start w:val="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 w15:restartNumberingAfterBreak="0">
    <w:nsid w:val="68C51F1D"/>
    <w:multiLevelType w:val="hybridMultilevel"/>
    <w:tmpl w:val="28047B18"/>
    <w:lvl w:ilvl="0" w:tplc="FE6E4A2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72557D58"/>
    <w:multiLevelType w:val="hybridMultilevel"/>
    <w:tmpl w:val="F6A47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E70EDD"/>
    <w:multiLevelType w:val="hybridMultilevel"/>
    <w:tmpl w:val="3F6A0F54"/>
    <w:lvl w:ilvl="0" w:tplc="32F4475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6" w15:restartNumberingAfterBreak="0">
    <w:nsid w:val="7F2917E0"/>
    <w:multiLevelType w:val="hybridMultilevel"/>
    <w:tmpl w:val="C852A73E"/>
    <w:lvl w:ilvl="0" w:tplc="AB903E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8"/>
  </w:num>
  <w:num w:numId="3">
    <w:abstractNumId w:val="7"/>
  </w:num>
  <w:num w:numId="4">
    <w:abstractNumId w:val="2"/>
  </w:num>
  <w:num w:numId="5">
    <w:abstractNumId w:val="13"/>
  </w:num>
  <w:num w:numId="6">
    <w:abstractNumId w:val="42"/>
  </w:num>
  <w:num w:numId="7">
    <w:abstractNumId w:val="26"/>
  </w:num>
  <w:num w:numId="8">
    <w:abstractNumId w:val="25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19"/>
  </w:num>
  <w:num w:numId="15">
    <w:abstractNumId w:val="4"/>
  </w:num>
  <w:num w:numId="16">
    <w:abstractNumId w:val="5"/>
  </w:num>
  <w:num w:numId="17">
    <w:abstractNumId w:val="24"/>
  </w:num>
  <w:num w:numId="18">
    <w:abstractNumId w:val="36"/>
  </w:num>
  <w:num w:numId="19">
    <w:abstractNumId w:val="30"/>
  </w:num>
  <w:num w:numId="20">
    <w:abstractNumId w:val="21"/>
  </w:num>
  <w:num w:numId="21">
    <w:abstractNumId w:val="18"/>
  </w:num>
  <w:num w:numId="22">
    <w:abstractNumId w:val="9"/>
  </w:num>
  <w:num w:numId="23">
    <w:abstractNumId w:val="33"/>
  </w:num>
  <w:num w:numId="24">
    <w:abstractNumId w:val="6"/>
  </w:num>
  <w:num w:numId="25">
    <w:abstractNumId w:val="29"/>
  </w:num>
  <w:num w:numId="26">
    <w:abstractNumId w:val="3"/>
  </w:num>
  <w:num w:numId="27">
    <w:abstractNumId w:val="32"/>
  </w:num>
  <w:num w:numId="28">
    <w:abstractNumId w:val="1"/>
  </w:num>
  <w:num w:numId="29">
    <w:abstractNumId w:val="22"/>
  </w:num>
  <w:num w:numId="30">
    <w:abstractNumId w:val="27"/>
  </w:num>
  <w:num w:numId="31">
    <w:abstractNumId w:val="45"/>
  </w:num>
  <w:num w:numId="32">
    <w:abstractNumId w:val="20"/>
  </w:num>
  <w:num w:numId="33">
    <w:abstractNumId w:val="31"/>
  </w:num>
  <w:num w:numId="34">
    <w:abstractNumId w:val="23"/>
  </w:num>
  <w:num w:numId="35">
    <w:abstractNumId w:val="41"/>
  </w:num>
  <w:num w:numId="36">
    <w:abstractNumId w:val="15"/>
  </w:num>
  <w:num w:numId="37">
    <w:abstractNumId w:val="12"/>
  </w:num>
  <w:num w:numId="38">
    <w:abstractNumId w:val="34"/>
  </w:num>
  <w:num w:numId="39">
    <w:abstractNumId w:val="11"/>
  </w:num>
  <w:num w:numId="40">
    <w:abstractNumId w:val="40"/>
  </w:num>
  <w:num w:numId="41">
    <w:abstractNumId w:val="44"/>
  </w:num>
  <w:num w:numId="42">
    <w:abstractNumId w:val="38"/>
  </w:num>
  <w:num w:numId="43">
    <w:abstractNumId w:val="46"/>
  </w:num>
  <w:num w:numId="44">
    <w:abstractNumId w:val="39"/>
  </w:num>
  <w:num w:numId="45">
    <w:abstractNumId w:val="43"/>
  </w:num>
  <w:num w:numId="46">
    <w:abstractNumId w:val="8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1768B"/>
    <w:rsid w:val="00025166"/>
    <w:rsid w:val="00026255"/>
    <w:rsid w:val="00035688"/>
    <w:rsid w:val="00036BC2"/>
    <w:rsid w:val="00064B8D"/>
    <w:rsid w:val="0006575B"/>
    <w:rsid w:val="00086CF6"/>
    <w:rsid w:val="00095AC1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1E98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6EF0"/>
    <w:rsid w:val="00224EC9"/>
    <w:rsid w:val="00226621"/>
    <w:rsid w:val="002317A5"/>
    <w:rsid w:val="00231840"/>
    <w:rsid w:val="0023424C"/>
    <w:rsid w:val="00241412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02D1"/>
    <w:rsid w:val="002C1C38"/>
    <w:rsid w:val="002C22BC"/>
    <w:rsid w:val="002C52A8"/>
    <w:rsid w:val="002D211C"/>
    <w:rsid w:val="002D52A1"/>
    <w:rsid w:val="002E36D6"/>
    <w:rsid w:val="002E3708"/>
    <w:rsid w:val="002E5A1F"/>
    <w:rsid w:val="002F5C9D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1382B"/>
    <w:rsid w:val="0044016B"/>
    <w:rsid w:val="00447373"/>
    <w:rsid w:val="00463438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A235F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4488F"/>
    <w:rsid w:val="0055191F"/>
    <w:rsid w:val="00566C2D"/>
    <w:rsid w:val="00581BDC"/>
    <w:rsid w:val="005821D4"/>
    <w:rsid w:val="00584D22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36884"/>
    <w:rsid w:val="006474B0"/>
    <w:rsid w:val="00651B67"/>
    <w:rsid w:val="00661186"/>
    <w:rsid w:val="00663694"/>
    <w:rsid w:val="00666CE5"/>
    <w:rsid w:val="00673F3F"/>
    <w:rsid w:val="006828A0"/>
    <w:rsid w:val="00692EEB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B710F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0A7E"/>
    <w:rsid w:val="008B1067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42A0A"/>
    <w:rsid w:val="00954399"/>
    <w:rsid w:val="00977599"/>
    <w:rsid w:val="00990D6F"/>
    <w:rsid w:val="00997023"/>
    <w:rsid w:val="009A1D26"/>
    <w:rsid w:val="009A6988"/>
    <w:rsid w:val="009A6D77"/>
    <w:rsid w:val="009B3CF0"/>
    <w:rsid w:val="009C5C66"/>
    <w:rsid w:val="009C5CF8"/>
    <w:rsid w:val="009D416B"/>
    <w:rsid w:val="009D5560"/>
    <w:rsid w:val="009E019E"/>
    <w:rsid w:val="009E031A"/>
    <w:rsid w:val="009E4798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4D80"/>
    <w:rsid w:val="00A559D8"/>
    <w:rsid w:val="00A640ED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05C0"/>
    <w:rsid w:val="00B21435"/>
    <w:rsid w:val="00B241C3"/>
    <w:rsid w:val="00B310F7"/>
    <w:rsid w:val="00B361EF"/>
    <w:rsid w:val="00B608EE"/>
    <w:rsid w:val="00B62B63"/>
    <w:rsid w:val="00B63BB5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4FA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00F6E"/>
    <w:rsid w:val="00D16E52"/>
    <w:rsid w:val="00D24903"/>
    <w:rsid w:val="00D3623D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0AA0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D6E38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EA8BF38-D48C-4332-9569-91443243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styleId="BodyTextIndent3">
    <w:name w:val="Body Text Indent 3"/>
    <w:basedOn w:val="Normal"/>
    <w:link w:val="BodyTextIndent3Char"/>
    <w:rsid w:val="00241412"/>
    <w:pPr>
      <w:spacing w:after="120"/>
      <w:ind w:left="283"/>
    </w:pPr>
    <w:rPr>
      <w:rFonts w:ascii="Times" w:eastAsia="Times" w:hAnsi="Times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241412"/>
    <w:rPr>
      <w:rFonts w:ascii="Times" w:eastAsia="Times" w:hAnsi="Times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E47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1004</Words>
  <Characters>5729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2017-08-11T13:16:00Z</dcterms:created>
  <dcterms:modified xsi:type="dcterms:W3CDTF">2017-08-11T13:16:00Z</dcterms:modified>
</cp:coreProperties>
</file>