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Pr="003E0B1E" w:rsidRDefault="00846A48" w:rsidP="00141A1F">
      <w:pPr>
        <w:jc w:val="center"/>
        <w:rPr>
          <w:rFonts w:ascii="Arial" w:hAnsi="Arial" w:cs="Arial"/>
          <w:b/>
        </w:rPr>
      </w:pPr>
      <w:r w:rsidRPr="003E0B1E">
        <w:rPr>
          <w:rFonts w:ascii="Arial" w:hAnsi="Arial" w:cs="Arial"/>
          <w:b/>
        </w:rPr>
        <w:t xml:space="preserve">  </w:t>
      </w:r>
    </w:p>
    <w:p w:rsidR="00482831" w:rsidRPr="003E0B1E" w:rsidRDefault="00C13423" w:rsidP="003E0B1E">
      <w:pPr>
        <w:jc w:val="center"/>
        <w:rPr>
          <w:rFonts w:ascii="Arial" w:hAnsi="Arial" w:cs="Arial"/>
          <w:b/>
        </w:rPr>
      </w:pPr>
      <w:r w:rsidRPr="003E0B1E">
        <w:rPr>
          <w:rFonts w:ascii="Arial" w:hAnsi="Arial" w:cs="Arial"/>
          <w:b/>
        </w:rPr>
        <w:t>Unit Title</w:t>
      </w:r>
      <w:r w:rsidR="00D85159" w:rsidRPr="003E0B1E">
        <w:rPr>
          <w:rFonts w:ascii="Arial" w:hAnsi="Arial" w:cs="Arial"/>
          <w:b/>
        </w:rPr>
        <w:t>:</w:t>
      </w:r>
      <w:r w:rsidR="00C55CD0" w:rsidRPr="003E0B1E">
        <w:rPr>
          <w:rFonts w:ascii="Arial" w:hAnsi="Arial" w:cs="Arial"/>
          <w:b/>
        </w:rPr>
        <w:t xml:space="preserve"> 7</w:t>
      </w:r>
      <w:r w:rsidR="007D2C95" w:rsidRPr="003E0B1E">
        <w:rPr>
          <w:rFonts w:ascii="Arial" w:hAnsi="Arial" w:cs="Arial"/>
          <w:b/>
        </w:rPr>
        <w:t>27</w:t>
      </w:r>
      <w:r w:rsidRPr="003E0B1E">
        <w:rPr>
          <w:rFonts w:ascii="Arial" w:hAnsi="Arial" w:cs="Arial"/>
          <w:b/>
        </w:rPr>
        <w:t xml:space="preserve"> </w:t>
      </w:r>
      <w:r w:rsidR="003E0B1E" w:rsidRPr="003E0B1E">
        <w:rPr>
          <w:rFonts w:ascii="Arial" w:hAnsi="Arial" w:cs="Arial"/>
          <w:b/>
        </w:rPr>
        <w:t xml:space="preserve">- </w:t>
      </w:r>
      <w:r w:rsidR="00C81EC0" w:rsidRPr="003E0B1E">
        <w:rPr>
          <w:rFonts w:ascii="Arial" w:hAnsi="Arial" w:cs="Arial"/>
          <w:b/>
        </w:rPr>
        <w:t xml:space="preserve">Provide </w:t>
      </w:r>
      <w:r w:rsidR="007D2C95" w:rsidRPr="003E0B1E">
        <w:rPr>
          <w:rFonts w:ascii="Arial" w:hAnsi="Arial" w:cs="Arial"/>
          <w:b/>
        </w:rPr>
        <w:t>Electrical Epilation</w:t>
      </w:r>
      <w:r w:rsidR="00C81EC0" w:rsidRPr="003E0B1E">
        <w:rPr>
          <w:rFonts w:ascii="Arial" w:hAnsi="Arial" w:cs="Arial"/>
          <w:b/>
        </w:rPr>
        <w:t xml:space="preserve"> Treatment</w:t>
      </w:r>
    </w:p>
    <w:p w:rsidR="00482831" w:rsidRPr="003E0B1E" w:rsidRDefault="00DB73F3" w:rsidP="00482831">
      <w:pPr>
        <w:jc w:val="center"/>
        <w:rPr>
          <w:rFonts w:ascii="Arial" w:hAnsi="Arial" w:cs="Arial"/>
          <w:b/>
        </w:rPr>
      </w:pPr>
      <w:r w:rsidRPr="003E0B1E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3E0B1E" w:rsidRDefault="00F0710F" w:rsidP="00482831">
      <w:pPr>
        <w:rPr>
          <w:rFonts w:ascii="Arial" w:hAnsi="Arial" w:cs="Arial"/>
          <w:b/>
          <w:sz w:val="20"/>
          <w:szCs w:val="20"/>
        </w:rPr>
      </w:pPr>
      <w:r w:rsidRPr="003E0B1E">
        <w:rPr>
          <w:rFonts w:ascii="Arial" w:hAnsi="Arial" w:cs="Arial"/>
          <w:b/>
          <w:sz w:val="20"/>
          <w:szCs w:val="20"/>
        </w:rPr>
        <w:t>Learner’s</w:t>
      </w:r>
      <w:r w:rsidR="00482831" w:rsidRPr="003E0B1E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3E0B1E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3E0B1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3E0B1E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3E0B1E" w:rsidRDefault="00482831" w:rsidP="00482831">
      <w:pPr>
        <w:rPr>
          <w:rFonts w:ascii="Arial" w:hAnsi="Arial" w:cs="Arial"/>
          <w:b/>
          <w:sz w:val="20"/>
          <w:szCs w:val="20"/>
        </w:rPr>
      </w:pPr>
      <w:r w:rsidRPr="003E0B1E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3E0B1E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7D2C95" w:rsidRPr="003E0B1E" w:rsidRDefault="007D2C95" w:rsidP="007D2C9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1.</w:t>
      </w:r>
      <w:r w:rsidRPr="003E0B1E">
        <w:rPr>
          <w:rFonts w:ascii="Arial" w:hAnsi="Arial" w:cs="Arial"/>
          <w:sz w:val="20"/>
          <w:szCs w:val="20"/>
        </w:rPr>
        <w:tab/>
        <w:t>Simulation is not allowed for any perfor</w:t>
      </w:r>
      <w:r w:rsidR="003E0B1E">
        <w:rPr>
          <w:rFonts w:ascii="Arial" w:hAnsi="Arial" w:cs="Arial"/>
          <w:sz w:val="20"/>
          <w:szCs w:val="20"/>
        </w:rPr>
        <w:t>mance evidence within this unit</w:t>
      </w:r>
    </w:p>
    <w:p w:rsidR="007D2C95" w:rsidRPr="003E0B1E" w:rsidRDefault="007D2C95" w:rsidP="007D2C9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7D2C95" w:rsidRPr="003E0B1E" w:rsidRDefault="007D2C95" w:rsidP="007D2C9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2.</w:t>
      </w:r>
      <w:r w:rsidRPr="003E0B1E">
        <w:rPr>
          <w:rFonts w:ascii="Arial" w:hAnsi="Arial" w:cs="Arial"/>
          <w:sz w:val="20"/>
          <w:szCs w:val="20"/>
        </w:rPr>
        <w:tab/>
        <w:t xml:space="preserve">You must practically demonstrate in your everyday work that you have met the standard for providing </w:t>
      </w:r>
      <w:r w:rsidR="003E0B1E">
        <w:rPr>
          <w:rFonts w:ascii="Arial" w:hAnsi="Arial" w:cs="Arial"/>
          <w:sz w:val="20"/>
          <w:szCs w:val="20"/>
        </w:rPr>
        <w:t>electrical epilation treatments</w:t>
      </w:r>
    </w:p>
    <w:p w:rsidR="007D2C95" w:rsidRPr="003E0B1E" w:rsidRDefault="007D2C95" w:rsidP="007D2C9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7D2C95" w:rsidRPr="003E0B1E" w:rsidRDefault="007D2C95" w:rsidP="007D2C95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3.</w:t>
      </w:r>
      <w:r w:rsidRPr="003E0B1E">
        <w:rPr>
          <w:rFonts w:ascii="Arial" w:hAnsi="Arial" w:cs="Arial"/>
          <w:sz w:val="20"/>
          <w:szCs w:val="20"/>
        </w:rPr>
        <w:tab/>
        <w:t xml:space="preserve">Your </w:t>
      </w:r>
      <w:r w:rsidR="003E0B1E">
        <w:rPr>
          <w:rFonts w:ascii="Arial" w:hAnsi="Arial" w:cs="Arial"/>
          <w:sz w:val="20"/>
          <w:szCs w:val="20"/>
        </w:rPr>
        <w:t>Assessor</w:t>
      </w:r>
      <w:r w:rsidRPr="003E0B1E">
        <w:rPr>
          <w:rFonts w:ascii="Arial" w:hAnsi="Arial" w:cs="Arial"/>
          <w:sz w:val="20"/>
          <w:szCs w:val="20"/>
        </w:rPr>
        <w:t xml:space="preserve"> will observe your performance on </w:t>
      </w:r>
      <w:r w:rsidRPr="003E0B1E">
        <w:rPr>
          <w:rFonts w:ascii="Arial" w:hAnsi="Arial" w:cs="Arial"/>
          <w:b/>
          <w:bCs/>
          <w:sz w:val="20"/>
          <w:szCs w:val="20"/>
        </w:rPr>
        <w:t>at least 6 separate occasions, on at least 4 different clients.  These must include 2 observations each for the u</w:t>
      </w:r>
      <w:r w:rsidR="003E0B1E">
        <w:rPr>
          <w:rFonts w:ascii="Arial" w:hAnsi="Arial" w:cs="Arial"/>
          <w:b/>
          <w:bCs/>
          <w:sz w:val="20"/>
          <w:szCs w:val="20"/>
        </w:rPr>
        <w:t>pper lip, chin and bikini line</w:t>
      </w:r>
    </w:p>
    <w:p w:rsidR="007D2C95" w:rsidRPr="003E0B1E" w:rsidRDefault="007D2C95" w:rsidP="007D2C9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7D2C95" w:rsidRPr="003E0B1E" w:rsidRDefault="007D2C95" w:rsidP="007D2C9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4.</w:t>
      </w:r>
      <w:r w:rsidRPr="003E0B1E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7D2C95" w:rsidRPr="003E0B1E" w:rsidRDefault="007D2C95" w:rsidP="007D2C9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7D2C95" w:rsidRPr="003E0B1E" w:rsidRDefault="007D2C95" w:rsidP="003E0B1E">
      <w:pPr>
        <w:ind w:left="851" w:hanging="419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-</w:t>
      </w:r>
      <w:r w:rsidRPr="003E0B1E">
        <w:rPr>
          <w:rFonts w:ascii="Arial" w:hAnsi="Arial" w:cs="Arial"/>
          <w:sz w:val="20"/>
          <w:szCs w:val="20"/>
        </w:rPr>
        <w:tab/>
        <w:t>used all consultation techniques</w:t>
      </w:r>
    </w:p>
    <w:p w:rsidR="007D2C95" w:rsidRPr="003E0B1E" w:rsidRDefault="007D2C95" w:rsidP="003E0B1E">
      <w:pPr>
        <w:ind w:left="851" w:hanging="419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-</w:t>
      </w:r>
      <w:r w:rsidRPr="003E0B1E">
        <w:rPr>
          <w:rFonts w:ascii="Arial" w:hAnsi="Arial" w:cs="Arial"/>
          <w:sz w:val="20"/>
          <w:szCs w:val="20"/>
        </w:rPr>
        <w:tab/>
        <w:t xml:space="preserve">dealt with </w:t>
      </w:r>
      <w:r w:rsidRPr="003E0B1E">
        <w:rPr>
          <w:rFonts w:ascii="Arial" w:hAnsi="Arial" w:cs="Arial"/>
          <w:b/>
          <w:sz w:val="20"/>
          <w:szCs w:val="20"/>
        </w:rPr>
        <w:t>at least one</w:t>
      </w:r>
      <w:r w:rsidRPr="003E0B1E">
        <w:rPr>
          <w:rFonts w:ascii="Arial" w:hAnsi="Arial" w:cs="Arial"/>
          <w:sz w:val="20"/>
          <w:szCs w:val="20"/>
        </w:rPr>
        <w:t xml:space="preserve"> of the necessary actions*</w:t>
      </w:r>
    </w:p>
    <w:p w:rsidR="003E0B1E" w:rsidRDefault="007D2C95" w:rsidP="003E0B1E">
      <w:pPr>
        <w:pStyle w:val="BodyTextIndent3"/>
        <w:spacing w:after="0"/>
        <w:ind w:left="851" w:hanging="419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-</w:t>
      </w:r>
      <w:r w:rsidRPr="003E0B1E">
        <w:rPr>
          <w:rFonts w:ascii="Arial" w:hAnsi="Arial" w:cs="Arial"/>
          <w:sz w:val="20"/>
          <w:szCs w:val="20"/>
        </w:rPr>
        <w:tab/>
        <w:t xml:space="preserve">covered all the areas to be treated </w:t>
      </w:r>
    </w:p>
    <w:p w:rsidR="007D2C95" w:rsidRPr="003E0B1E" w:rsidRDefault="007D2C95" w:rsidP="003E0B1E">
      <w:pPr>
        <w:pStyle w:val="BodyTextIndent3"/>
        <w:spacing w:after="0"/>
        <w:ind w:left="851" w:hanging="419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-</w:t>
      </w:r>
      <w:r w:rsidRPr="003E0B1E">
        <w:rPr>
          <w:rFonts w:ascii="Arial" w:hAnsi="Arial" w:cs="Arial"/>
          <w:sz w:val="20"/>
          <w:szCs w:val="20"/>
        </w:rPr>
        <w:tab/>
        <w:t>used all types of needle</w:t>
      </w:r>
    </w:p>
    <w:p w:rsidR="007D2C95" w:rsidRPr="003E0B1E" w:rsidRDefault="007D2C95" w:rsidP="003E0B1E">
      <w:pPr>
        <w:ind w:left="851" w:hanging="419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-</w:t>
      </w:r>
      <w:r w:rsidRPr="003E0B1E">
        <w:rPr>
          <w:rFonts w:ascii="Arial" w:hAnsi="Arial" w:cs="Arial"/>
          <w:sz w:val="20"/>
          <w:szCs w:val="20"/>
        </w:rPr>
        <w:tab/>
        <w:t>dealt with all of the hair types</w:t>
      </w:r>
    </w:p>
    <w:p w:rsidR="007D2C95" w:rsidRPr="003E0B1E" w:rsidRDefault="007D2C95" w:rsidP="003E0B1E">
      <w:pPr>
        <w:ind w:left="851" w:hanging="419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-</w:t>
      </w:r>
      <w:r w:rsidRPr="003E0B1E">
        <w:rPr>
          <w:rFonts w:ascii="Arial" w:hAnsi="Arial" w:cs="Arial"/>
          <w:sz w:val="20"/>
          <w:szCs w:val="20"/>
        </w:rPr>
        <w:tab/>
        <w:t>dealt with all the skin types and conditions</w:t>
      </w:r>
    </w:p>
    <w:p w:rsidR="007D2C95" w:rsidRPr="003E0B1E" w:rsidRDefault="007D2C95" w:rsidP="003E0B1E">
      <w:pPr>
        <w:ind w:left="851" w:hanging="419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-</w:t>
      </w:r>
      <w:r w:rsidRPr="003E0B1E">
        <w:rPr>
          <w:rFonts w:ascii="Arial" w:hAnsi="Arial" w:cs="Arial"/>
          <w:sz w:val="20"/>
          <w:szCs w:val="20"/>
        </w:rPr>
        <w:tab/>
        <w:t>carried out all of the epilation treatments</w:t>
      </w:r>
    </w:p>
    <w:p w:rsidR="007D2C95" w:rsidRPr="003E0B1E" w:rsidRDefault="003E0B1E" w:rsidP="003E0B1E">
      <w:pPr>
        <w:ind w:left="851" w:right="-341" w:hanging="4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  <w:t>provided all types of advice</w:t>
      </w:r>
    </w:p>
    <w:p w:rsidR="007D2C95" w:rsidRPr="003E0B1E" w:rsidRDefault="007D2C95" w:rsidP="007D2C95">
      <w:pPr>
        <w:ind w:left="1080" w:right="-341" w:hanging="648"/>
        <w:rPr>
          <w:rFonts w:ascii="Arial" w:hAnsi="Arial" w:cs="Arial"/>
          <w:sz w:val="20"/>
          <w:szCs w:val="20"/>
        </w:rPr>
      </w:pPr>
    </w:p>
    <w:p w:rsidR="007D2C95" w:rsidRPr="003E0B1E" w:rsidRDefault="007D2C95" w:rsidP="003E0B1E">
      <w:pPr>
        <w:pStyle w:val="BodyTextIndent2"/>
        <w:spacing w:after="0" w:line="240" w:lineRule="auto"/>
        <w:ind w:left="851" w:hanging="420"/>
        <w:rPr>
          <w:rFonts w:ascii="Arial" w:hAnsi="Arial" w:cs="Arial"/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 xml:space="preserve">* </w:t>
      </w:r>
      <w:r w:rsidRPr="003E0B1E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3E0B1E">
        <w:rPr>
          <w:rFonts w:ascii="Arial" w:hAnsi="Arial" w:cs="Arial"/>
          <w:sz w:val="20"/>
          <w:szCs w:val="20"/>
        </w:rPr>
        <w:t>Assessor</w:t>
      </w:r>
      <w:r w:rsidRPr="003E0B1E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 o</w:t>
      </w:r>
      <w:r w:rsidR="003E0B1E">
        <w:rPr>
          <w:rFonts w:ascii="Arial" w:hAnsi="Arial" w:cs="Arial"/>
          <w:sz w:val="20"/>
          <w:szCs w:val="20"/>
        </w:rPr>
        <w:t>f all the items in these ranges</w:t>
      </w:r>
    </w:p>
    <w:p w:rsidR="007D2C95" w:rsidRPr="003E0B1E" w:rsidRDefault="007D2C95" w:rsidP="007D2C95">
      <w:pPr>
        <w:pStyle w:val="BodyTextIndent2"/>
        <w:spacing w:after="0"/>
        <w:ind w:left="426" w:hanging="426"/>
        <w:rPr>
          <w:rFonts w:ascii="Arial" w:hAnsi="Arial" w:cs="Arial"/>
          <w:sz w:val="20"/>
          <w:szCs w:val="20"/>
        </w:rPr>
      </w:pPr>
    </w:p>
    <w:p w:rsidR="007D2C95" w:rsidRPr="003E0B1E" w:rsidRDefault="007D2C95" w:rsidP="007D2C95">
      <w:pPr>
        <w:pStyle w:val="Header"/>
        <w:ind w:left="426" w:hanging="426"/>
        <w:rPr>
          <w:sz w:val="20"/>
          <w:szCs w:val="20"/>
        </w:rPr>
      </w:pPr>
      <w:r w:rsidRPr="003E0B1E">
        <w:rPr>
          <w:rFonts w:ascii="Arial" w:hAnsi="Arial" w:cs="Arial"/>
          <w:sz w:val="20"/>
          <w:szCs w:val="20"/>
        </w:rPr>
        <w:t>5.</w:t>
      </w:r>
      <w:r w:rsidRPr="003E0B1E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3E0B1E">
        <w:rPr>
          <w:rFonts w:ascii="Arial" w:hAnsi="Arial" w:cs="Arial"/>
          <w:sz w:val="20"/>
          <w:szCs w:val="20"/>
        </w:rPr>
        <w:t>Assessor</w:t>
      </w:r>
      <w:r w:rsidRPr="003E0B1E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3E0B1E">
        <w:rPr>
          <w:rFonts w:ascii="Arial" w:hAnsi="Arial" w:cs="Arial"/>
          <w:sz w:val="20"/>
          <w:szCs w:val="20"/>
        </w:rPr>
        <w:t>Assessor</w:t>
      </w:r>
      <w:r w:rsidRPr="003E0B1E">
        <w:rPr>
          <w:rFonts w:ascii="Arial" w:hAnsi="Arial" w:cs="Arial"/>
          <w:sz w:val="20"/>
          <w:szCs w:val="20"/>
        </w:rPr>
        <w:t xml:space="preserve"> has not been present</w:t>
      </w:r>
    </w:p>
    <w:p w:rsidR="002E36D6" w:rsidRPr="003E0B1E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3E0B1E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3E0B1E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3E0B1E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D5740F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40F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3A2619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5740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3E0B1E" w:rsidRPr="00D5740F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3E0B1E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3E0B1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3E0B1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D35E6" w:rsidRDefault="002D35E6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3E0B1E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0B23D8" w:rsidRPr="00D5740F" w:rsidRDefault="000B23D8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40F">
              <w:rPr>
                <w:rFonts w:ascii="Arial" w:hAnsi="Arial" w:cs="Arial"/>
                <w:b/>
                <w:sz w:val="20"/>
                <w:szCs w:val="20"/>
              </w:rPr>
              <w:t xml:space="preserve">Carry out </w:t>
            </w:r>
            <w:r w:rsidR="003E0B1E" w:rsidRPr="00D5740F">
              <w:rPr>
                <w:rFonts w:ascii="Arial" w:hAnsi="Arial" w:cs="Arial"/>
                <w:b/>
                <w:sz w:val="20"/>
                <w:szCs w:val="20"/>
              </w:rPr>
              <w:t xml:space="preserve">Electrical Epilation </w:t>
            </w:r>
          </w:p>
          <w:p w:rsidR="00A85689" w:rsidRPr="00A85689" w:rsidRDefault="003E0B1E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5740F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0B23D8" w:rsidRDefault="000B23D8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Left</w:t>
            </w:r>
            <w:r w:rsidRPr="000B23D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area to be treated clean, oil free and dry prior to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0B23D8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0B23D8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0B23D8">
              <w:rPr>
                <w:rFonts w:ascii="Arial" w:hAnsi="Arial" w:cs="Arial"/>
                <w:sz w:val="20"/>
                <w:szCs w:val="20"/>
              </w:rPr>
              <w:t xml:space="preserve"> the size and type of needle appropriate for treating the client’s follicle size, hair type and skin type and the type of electrical epilation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0B23D8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L</w:t>
            </w:r>
            <w:r w:rsidRPr="000B23D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oad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0B23D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and us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0B23D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needles avoiding damage and contamination throughout the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0B23D8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Used magnifier </w:t>
            </w:r>
            <w:r w:rsid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throughout treatment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0B23D8" w:rsidRDefault="00982FE3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  <w:r w:rsidRPr="00982FE3">
              <w:rPr>
                <w:rFonts w:ascii="Arial" w:hAnsi="Arial" w:cs="Arial"/>
                <w:sz w:val="20"/>
                <w:szCs w:val="20"/>
                <w:lang w:val="en-GB"/>
              </w:rPr>
              <w:t>tretch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982FE3">
              <w:rPr>
                <w:rFonts w:ascii="Arial" w:hAnsi="Arial" w:cs="Arial"/>
                <w:sz w:val="20"/>
                <w:szCs w:val="20"/>
                <w:lang w:val="en-GB"/>
              </w:rPr>
              <w:t xml:space="preserve"> and manipulat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982FE3">
              <w:rPr>
                <w:rFonts w:ascii="Arial" w:hAnsi="Arial" w:cs="Arial"/>
                <w:sz w:val="20"/>
                <w:szCs w:val="20"/>
                <w:lang w:val="en-GB"/>
              </w:rPr>
              <w:t xml:space="preserve"> the skin suitable for the area to be treated 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982FE3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needle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holder and needle </w:t>
            </w:r>
            <w:r w:rsidR="00D5740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were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used at the correct angle, direction and needle depth for the hair follicle and the area to be treated 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982FE3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djust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intensity and duration of current 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for effective treatment and 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to suit client tolerance, sensitivity and safety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3777CA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</w:t>
            </w:r>
            <w:r w:rsidR="00982FE3"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emov</w:t>
            </w:r>
            <w:r w:rsid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982FE3"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hair from the treated follicle without traction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B23D8" w:rsidRDefault="00982FE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W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ork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systematically to remove hair within the area(s) to be treated and the skin’s tolerance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B23D8" w:rsidRDefault="00982FE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iscontinu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treatment where contra-actions occur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red</w:t>
            </w:r>
            <w:r w:rsidRPr="00982FE3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982FE3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S</w:t>
            </w:r>
            <w:r w:rsidRPr="00982FE3">
              <w:rPr>
                <w:rFonts w:ascii="Arial" w:hAnsi="Arial" w:cs="Arial"/>
                <w:iCs/>
                <w:sz w:val="20"/>
                <w:szCs w:val="20"/>
                <w:lang w:val="en-GB"/>
              </w:rPr>
              <w:t>ooth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982FE3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treated area</w:t>
            </w:r>
            <w:r w:rsidRPr="00982FE3">
              <w:rPr>
                <w:rFonts w:ascii="Arial" w:hAnsi="Arial" w:cs="Arial"/>
                <w:b/>
                <w:iCs/>
                <w:sz w:val="20"/>
                <w:szCs w:val="20"/>
                <w:lang w:val="en-GB"/>
              </w:rPr>
              <w:t xml:space="preserve"> </w:t>
            </w:r>
            <w:r w:rsidRPr="00982FE3">
              <w:rPr>
                <w:rFonts w:ascii="Arial" w:hAnsi="Arial" w:cs="Arial"/>
                <w:iCs/>
                <w:sz w:val="20"/>
                <w:szCs w:val="20"/>
                <w:lang w:val="en-GB"/>
              </w:rPr>
              <w:t>using suitable techniques and products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C23711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Took</w:t>
            </w:r>
            <w:r w:rsidR="00982FE3" w:rsidRPr="00982FE3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treatment progress photographs of the area(s) treated with consent of the client 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if required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B23D8" w:rsidRDefault="00C23711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C23711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C23711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 and meets the agreed treatment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D5740F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40F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B8057D" w:rsidRDefault="00634D1A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Equipment I</w:t>
            </w:r>
            <w:r w:rsidR="00CD6499" w:rsidRPr="00D5740F">
              <w:rPr>
                <w:rFonts w:ascii="Arial" w:hAnsi="Arial" w:cs="Arial"/>
                <w:b/>
                <w:sz w:val="20"/>
                <w:szCs w:val="20"/>
              </w:rPr>
              <w:t>ncludes:</w:t>
            </w:r>
          </w:p>
        </w:tc>
      </w:tr>
      <w:tr w:rsidR="00CD6499" w:rsidRPr="000F0F86">
        <w:tc>
          <w:tcPr>
            <w:tcW w:w="9039" w:type="dxa"/>
          </w:tcPr>
          <w:p w:rsidR="00CD6499" w:rsidRPr="00634D1A" w:rsidRDefault="00C23711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634D1A" w:rsidRDefault="00C23711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634D1A" w:rsidRDefault="00C23711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c)</w:t>
            </w:r>
            <w:r w:rsidR="00634D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4D1A">
              <w:rPr>
                <w:rFonts w:ascii="Arial" w:hAnsi="Arial" w:cs="Arial"/>
                <w:sz w:val="20"/>
                <w:szCs w:val="20"/>
              </w:rPr>
              <w:t>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C23711" w:rsidRDefault="005C74C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634D1A">
              <w:rPr>
                <w:rFonts w:ascii="Arial" w:hAnsi="Arial" w:cs="Arial"/>
                <w:b/>
                <w:sz w:val="20"/>
                <w:szCs w:val="20"/>
              </w:rPr>
              <w:t xml:space="preserve">Action Should </w:t>
            </w:r>
            <w:r>
              <w:rPr>
                <w:rFonts w:ascii="Arial" w:hAnsi="Arial" w:cs="Arial"/>
                <w:b/>
                <w:sz w:val="20"/>
                <w:szCs w:val="20"/>
              </w:rPr>
              <w:t>be:</w:t>
            </w:r>
          </w:p>
        </w:tc>
      </w:tr>
      <w:tr w:rsidR="00CD6499" w:rsidRPr="000F0F86">
        <w:tc>
          <w:tcPr>
            <w:tcW w:w="9039" w:type="dxa"/>
          </w:tcPr>
          <w:p w:rsidR="00CD6499" w:rsidRPr="00634D1A" w:rsidRDefault="005C74C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634D1A" w:rsidRDefault="005C74C7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634D1A" w:rsidRDefault="005C74C7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c) modification of treatment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D35E6" w:rsidRDefault="002D35E6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5C74C7" w:rsidRDefault="00634D1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Areas to be T</w:t>
            </w:r>
            <w:r w:rsidR="005C74C7" w:rsidRPr="005C74C7">
              <w:rPr>
                <w:rFonts w:ascii="Arial" w:hAnsi="Arial" w:cs="Arial"/>
                <w:b/>
                <w:sz w:val="20"/>
                <w:szCs w:val="20"/>
              </w:rPr>
              <w:t>reated are:</w:t>
            </w: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a) upper lip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b) chin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c) bikini line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C74C7" w:rsidRPr="000F0F86">
        <w:tc>
          <w:tcPr>
            <w:tcW w:w="9039" w:type="dxa"/>
          </w:tcPr>
          <w:p w:rsidR="005C74C7" w:rsidRPr="00634D1A" w:rsidRDefault="005C74C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d) eyebrows</w:t>
            </w:r>
          </w:p>
        </w:tc>
        <w:tc>
          <w:tcPr>
            <w:tcW w:w="359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C74C7" w:rsidRPr="000F0F86" w:rsidRDefault="005C74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e) underarms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634D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4D1A">
              <w:rPr>
                <w:rFonts w:ascii="Arial" w:hAnsi="Arial" w:cs="Arial"/>
                <w:sz w:val="20"/>
                <w:szCs w:val="20"/>
              </w:rPr>
              <w:t>neck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634D1A" w:rsidRDefault="005C74C7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g) breast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5C74C7" w:rsidRDefault="005C74C7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Types of </w:t>
            </w:r>
            <w:r w:rsidR="00634D1A">
              <w:rPr>
                <w:rFonts w:ascii="Arial" w:hAnsi="Arial" w:cs="Arial"/>
                <w:b/>
                <w:sz w:val="20"/>
                <w:szCs w:val="20"/>
              </w:rPr>
              <w:t>Needles Includes:</w:t>
            </w: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a) one piece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b) two piece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c) insulated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634D1A" w:rsidRDefault="005C74C7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634D1A">
              <w:rPr>
                <w:rFonts w:ascii="Arial" w:hAnsi="Arial" w:cs="Arial"/>
                <w:i w:val="0"/>
              </w:rPr>
              <w:t>d) gold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C74C7" w:rsidRPr="000F0F86">
        <w:tc>
          <w:tcPr>
            <w:tcW w:w="14772" w:type="dxa"/>
            <w:gridSpan w:val="17"/>
            <w:shd w:val="clear" w:color="auto" w:fill="C0C0C0"/>
          </w:tcPr>
          <w:p w:rsidR="005C74C7" w:rsidRPr="005C74C7" w:rsidRDefault="00634D1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Hair T</w:t>
            </w:r>
            <w:r w:rsidR="005C74C7" w:rsidRPr="005C74C7">
              <w:rPr>
                <w:rFonts w:ascii="Arial" w:hAnsi="Arial" w:cs="Arial"/>
                <w:b/>
                <w:sz w:val="20"/>
                <w:szCs w:val="20"/>
              </w:rPr>
              <w:t>ypes are:</w:t>
            </w: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634D1A">
              <w:rPr>
                <w:rFonts w:ascii="Arial" w:hAnsi="Arial" w:cs="Arial"/>
                <w:i w:val="0"/>
              </w:rPr>
              <w:t>a) fine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634D1A">
              <w:rPr>
                <w:rFonts w:ascii="Arial" w:hAnsi="Arial" w:cs="Arial"/>
                <w:i w:val="0"/>
              </w:rPr>
              <w:t>b) coarse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34D1A" w:rsidRDefault="005C74C7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634D1A">
              <w:rPr>
                <w:rFonts w:ascii="Arial" w:hAnsi="Arial" w:cs="Arial"/>
                <w:i w:val="0"/>
              </w:rPr>
              <w:t>c)</w:t>
            </w:r>
            <w:r w:rsidR="00916F4B" w:rsidRPr="00634D1A">
              <w:rPr>
                <w:rFonts w:ascii="Arial" w:hAnsi="Arial" w:cs="Arial"/>
                <w:i w:val="0"/>
              </w:rPr>
              <w:t xml:space="preserve"> curly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916F4B" w:rsidRDefault="00634D1A" w:rsidP="00B8057D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Skin Types and C</w:t>
            </w:r>
            <w:r w:rsidR="00916F4B">
              <w:rPr>
                <w:rFonts w:ascii="Arial" w:hAnsi="Arial" w:cs="Arial"/>
                <w:b/>
                <w:sz w:val="20"/>
                <w:szCs w:val="20"/>
              </w:rPr>
              <w:t>onditions are:</w:t>
            </w:r>
          </w:p>
        </w:tc>
      </w:tr>
      <w:tr w:rsidR="00A66A9D" w:rsidRPr="000F0F86">
        <w:tc>
          <w:tcPr>
            <w:tcW w:w="9039" w:type="dxa"/>
          </w:tcPr>
          <w:p w:rsidR="00A66A9D" w:rsidRPr="00634D1A" w:rsidRDefault="00916F4B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a) dry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634D1A" w:rsidRDefault="00916F4B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b) oily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634D1A" w:rsidRDefault="00916F4B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c) sensitive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634D1A" w:rsidRDefault="00916F4B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d) de</w:t>
            </w:r>
            <w:r w:rsidR="00D5740F" w:rsidRPr="00634D1A">
              <w:rPr>
                <w:rFonts w:ascii="Arial" w:hAnsi="Arial" w:cs="Arial"/>
                <w:sz w:val="20"/>
                <w:szCs w:val="20"/>
              </w:rPr>
              <w:t>hydrated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634D1A" w:rsidRDefault="00634D1A" w:rsidP="00A66A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e) m</w:t>
            </w:r>
            <w:r w:rsidR="00D5740F" w:rsidRPr="00634D1A">
              <w:rPr>
                <w:rFonts w:ascii="Arial" w:hAnsi="Arial" w:cs="Arial"/>
                <w:sz w:val="20"/>
                <w:szCs w:val="20"/>
              </w:rPr>
              <w:t>ature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49C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D5740F" w:rsidRDefault="00D5740F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Electrical </w:t>
            </w:r>
            <w:r w:rsidR="00634D1A">
              <w:rPr>
                <w:rFonts w:ascii="Arial" w:hAnsi="Arial" w:cs="Arial"/>
                <w:b/>
                <w:sz w:val="20"/>
                <w:szCs w:val="20"/>
              </w:rPr>
              <w:t xml:space="preserve">Epilation Treatments </w:t>
            </w:r>
            <w:r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634D1A" w:rsidRDefault="00D5740F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a) alternating current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634D1A" w:rsidRDefault="00D5740F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b) blend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49C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D5740F" w:rsidRDefault="00634D1A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D5740F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634D1A" w:rsidRDefault="00D5740F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a) avoidance of ac</w:t>
            </w:r>
            <w:r w:rsidR="00634D1A">
              <w:rPr>
                <w:rFonts w:ascii="Arial" w:hAnsi="Arial" w:cs="Arial"/>
                <w:sz w:val="20"/>
                <w:szCs w:val="20"/>
              </w:rPr>
              <w:t>tivities which may cause contra</w:t>
            </w:r>
            <w:r w:rsidRPr="00634D1A">
              <w:rPr>
                <w:rFonts w:ascii="Arial" w:hAnsi="Arial" w:cs="Arial"/>
                <w:sz w:val="20"/>
                <w:szCs w:val="20"/>
              </w:rPr>
              <w:t>indications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634D1A" w:rsidRDefault="00D5740F" w:rsidP="00634D1A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b) future treatment needs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634D1A" w:rsidRDefault="00D5740F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c) home care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634D1A" w:rsidRDefault="00D5740F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634D1A">
              <w:rPr>
                <w:rFonts w:ascii="Arial" w:hAnsi="Arial" w:cs="Arial"/>
                <w:sz w:val="20"/>
                <w:szCs w:val="20"/>
              </w:rPr>
              <w:t>d) dealing with re-growth between treatments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5B08CE" w:rsidRDefault="005B08CE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5B08CE">
        <w:trPr>
          <w:trHeight w:val="530"/>
          <w:tblHeader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5B08CE" w:rsidRDefault="005B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5B08C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B08C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B08C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B08C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B08C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B08C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8CE" w:rsidRDefault="005B08C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34D1A" w:rsidRDefault="00EE74BF" w:rsidP="00634D1A">
      <w:pPr>
        <w:rPr>
          <w:rFonts w:ascii="Arial" w:hAnsi="Arial" w:cs="Arial"/>
          <w:b/>
        </w:rPr>
      </w:pPr>
      <w:r w:rsidRPr="00634D1A">
        <w:rPr>
          <w:rFonts w:ascii="Arial" w:hAnsi="Arial" w:cs="Arial"/>
          <w:b/>
          <w:sz w:val="20"/>
          <w:szCs w:val="20"/>
        </w:rPr>
        <w:t xml:space="preserve">  </w:t>
      </w:r>
    </w:p>
    <w:p w:rsidR="00634D1A" w:rsidRPr="00206D8F" w:rsidRDefault="00634D1A" w:rsidP="00634D1A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634D1A" w:rsidRPr="00F50964" w:rsidRDefault="00634D1A" w:rsidP="00634D1A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634D1A" w:rsidRPr="00F50964" w:rsidRDefault="00634D1A" w:rsidP="00634D1A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634D1A" w:rsidRPr="00F50964" w:rsidRDefault="00634D1A" w:rsidP="00634D1A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634D1A" w:rsidRPr="00F50964" w:rsidRDefault="00634D1A" w:rsidP="00634D1A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634D1A" w:rsidRPr="00F50964" w:rsidRDefault="00634D1A" w:rsidP="00634D1A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634D1A" w:rsidRPr="00F50964" w:rsidRDefault="00634D1A" w:rsidP="00634D1A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190BF2" w:rsidRPr="00634D1A" w:rsidRDefault="00634D1A" w:rsidP="002D35E6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sectPr w:rsidR="00190BF2" w:rsidRPr="00634D1A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07F" w:rsidRDefault="0091007F">
      <w:r>
        <w:separator/>
      </w:r>
    </w:p>
  </w:endnote>
  <w:endnote w:type="continuationSeparator" w:id="0">
    <w:p w:rsidR="0091007F" w:rsidRDefault="0091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8CE" w:rsidRPr="00396860" w:rsidRDefault="00396860">
    <w:pPr>
      <w:pStyle w:val="Footer"/>
      <w:rPr>
        <w:rFonts w:ascii="Comic Sans MS" w:hAnsi="Comic Sans MS"/>
        <w:sz w:val="18"/>
        <w:szCs w:val="18"/>
      </w:rPr>
    </w:pPr>
    <w:r w:rsidRPr="00396860">
      <w:rPr>
        <w:rFonts w:ascii="Comic Sans MS" w:hAnsi="Comic Sans MS"/>
        <w:sz w:val="18"/>
        <w:szCs w:val="18"/>
      </w:rPr>
      <w:t>Version 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07F" w:rsidRDefault="0091007F">
      <w:r>
        <w:separator/>
      </w:r>
    </w:p>
  </w:footnote>
  <w:footnote w:type="continuationSeparator" w:id="0">
    <w:p w:rsidR="0091007F" w:rsidRDefault="00910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7D864BE2"/>
    <w:multiLevelType w:val="hybridMultilevel"/>
    <w:tmpl w:val="E3BAD7F6"/>
    <w:lvl w:ilvl="0" w:tplc="9498FC8A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6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4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37"/>
  </w:num>
  <w:num w:numId="32">
    <w:abstractNumId w:val="18"/>
  </w:num>
  <w:num w:numId="33">
    <w:abstractNumId w:val="29"/>
  </w:num>
  <w:num w:numId="34">
    <w:abstractNumId w:val="21"/>
  </w:num>
  <w:num w:numId="35">
    <w:abstractNumId w:val="35"/>
  </w:num>
  <w:num w:numId="36">
    <w:abstractNumId w:val="13"/>
  </w:num>
  <w:num w:numId="37">
    <w:abstractNumId w:val="10"/>
  </w:num>
  <w:num w:numId="38">
    <w:abstractNumId w:val="32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2399"/>
    <w:rsid w:val="00026255"/>
    <w:rsid w:val="00035688"/>
    <w:rsid w:val="00064B8D"/>
    <w:rsid w:val="00086CF6"/>
    <w:rsid w:val="000A0DD7"/>
    <w:rsid w:val="000A1918"/>
    <w:rsid w:val="000B23D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11F0"/>
    <w:rsid w:val="002D211C"/>
    <w:rsid w:val="002D35E6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777CA"/>
    <w:rsid w:val="003808A2"/>
    <w:rsid w:val="003814A9"/>
    <w:rsid w:val="00383215"/>
    <w:rsid w:val="00384FFA"/>
    <w:rsid w:val="00391031"/>
    <w:rsid w:val="00396860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0B1E"/>
    <w:rsid w:val="003E44AA"/>
    <w:rsid w:val="003E4ED1"/>
    <w:rsid w:val="003E76FD"/>
    <w:rsid w:val="003F013E"/>
    <w:rsid w:val="003F0F35"/>
    <w:rsid w:val="003F6EBA"/>
    <w:rsid w:val="0044016B"/>
    <w:rsid w:val="00444F32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08CE"/>
    <w:rsid w:val="005B2572"/>
    <w:rsid w:val="005B5905"/>
    <w:rsid w:val="005C74C7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34D1A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7448"/>
    <w:rsid w:val="00707671"/>
    <w:rsid w:val="00713A57"/>
    <w:rsid w:val="007311A6"/>
    <w:rsid w:val="00741E55"/>
    <w:rsid w:val="00746FB4"/>
    <w:rsid w:val="00756F40"/>
    <w:rsid w:val="00765CBF"/>
    <w:rsid w:val="0077643E"/>
    <w:rsid w:val="00783D2A"/>
    <w:rsid w:val="00785C12"/>
    <w:rsid w:val="00786E4C"/>
    <w:rsid w:val="00795138"/>
    <w:rsid w:val="007A6E88"/>
    <w:rsid w:val="007B033D"/>
    <w:rsid w:val="007B3E59"/>
    <w:rsid w:val="007C638F"/>
    <w:rsid w:val="007D2C95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1E13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007F"/>
    <w:rsid w:val="00913151"/>
    <w:rsid w:val="00913248"/>
    <w:rsid w:val="00915001"/>
    <w:rsid w:val="00916F4B"/>
    <w:rsid w:val="00923876"/>
    <w:rsid w:val="009240B4"/>
    <w:rsid w:val="009302E0"/>
    <w:rsid w:val="00931D00"/>
    <w:rsid w:val="00934C7B"/>
    <w:rsid w:val="009377C0"/>
    <w:rsid w:val="00954399"/>
    <w:rsid w:val="00977599"/>
    <w:rsid w:val="00982FE3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13EE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23711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5740F"/>
    <w:rsid w:val="00D67BE2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8BF0460-A441-465D-B49B-5F2C68CF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rsid w:val="007D2C95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7D2C95"/>
    <w:pPr>
      <w:spacing w:after="120"/>
      <w:ind w:left="283"/>
    </w:pPr>
    <w:rPr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5B08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1056</Words>
  <Characters>6023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2017-08-11T14:47:00Z</dcterms:created>
  <dcterms:modified xsi:type="dcterms:W3CDTF">2017-08-11T14:47:00Z</dcterms:modified>
</cp:coreProperties>
</file>