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right w:w="28" w:type="dxa"/>
        </w:tblCellMar>
        <w:tblLook w:val="0000" w:firstRow="0" w:lastRow="0" w:firstColumn="0" w:lastColumn="0" w:noHBand="0" w:noVBand="0"/>
      </w:tblPr>
      <w:tblGrid>
        <w:gridCol w:w="2977"/>
        <w:gridCol w:w="7371"/>
      </w:tblGrid>
      <w:tr w:rsidR="00554EB3" w:rsidRPr="00A27F4C" w:rsidTr="00565B91">
        <w:tblPrEx>
          <w:tblCellMar>
            <w:top w:w="0" w:type="dxa"/>
            <w:bottom w:w="0" w:type="dxa"/>
          </w:tblCellMar>
        </w:tblPrEx>
        <w:tc>
          <w:tcPr>
            <w:tcW w:w="10348" w:type="dxa"/>
            <w:gridSpan w:val="2"/>
          </w:tcPr>
          <w:p w:rsidR="00554EB3" w:rsidRPr="00C50006" w:rsidRDefault="00554EB3" w:rsidP="00C50006">
            <w:pPr>
              <w:rPr>
                <w:rFonts w:ascii="Arial" w:hAnsi="Arial" w:cs="Arial"/>
                <w:b/>
                <w:color w:val="0000FF"/>
                <w:sz w:val="24"/>
                <w:szCs w:val="24"/>
              </w:rPr>
            </w:pPr>
            <w:bookmarkStart w:id="0" w:name="_GoBack"/>
            <w:bookmarkEnd w:id="0"/>
            <w:r w:rsidRPr="00C50006">
              <w:rPr>
                <w:rFonts w:ascii="Arial" w:hAnsi="Arial" w:cs="Arial"/>
                <w:b/>
                <w:color w:val="0000FF"/>
                <w:sz w:val="24"/>
                <w:szCs w:val="24"/>
              </w:rPr>
              <w:t xml:space="preserve">Unit </w:t>
            </w:r>
            <w:r w:rsidR="00D11FE5">
              <w:rPr>
                <w:rFonts w:ascii="Arial" w:hAnsi="Arial" w:cs="Arial"/>
                <w:b/>
                <w:color w:val="0000FF"/>
                <w:sz w:val="24"/>
                <w:szCs w:val="24"/>
              </w:rPr>
              <w:t>310</w:t>
            </w:r>
            <w:r w:rsidRPr="00C50006">
              <w:rPr>
                <w:rFonts w:ascii="Arial" w:hAnsi="Arial" w:cs="Arial"/>
                <w:b/>
                <w:color w:val="0000FF"/>
                <w:sz w:val="24"/>
                <w:szCs w:val="24"/>
              </w:rPr>
              <w:t xml:space="preserve"> –</w:t>
            </w:r>
            <w:r w:rsidR="00D11FE5">
              <w:rPr>
                <w:rFonts w:ascii="Arial" w:hAnsi="Arial" w:cs="Arial"/>
                <w:b/>
                <w:color w:val="0000FF"/>
                <w:sz w:val="24"/>
                <w:szCs w:val="24"/>
              </w:rPr>
              <w:t>Basic Make-up Application</w:t>
            </w:r>
            <w:r w:rsidRPr="00C50006">
              <w:rPr>
                <w:rFonts w:ascii="Arial" w:hAnsi="Arial" w:cs="Arial"/>
                <w:b/>
                <w:color w:val="0000FF"/>
                <w:sz w:val="24"/>
                <w:szCs w:val="24"/>
              </w:rPr>
              <w:t xml:space="preserve"> </w:t>
            </w:r>
          </w:p>
          <w:p w:rsidR="00554EB3" w:rsidRPr="00C50006" w:rsidRDefault="00554EB3" w:rsidP="00C5000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54EB3" w:rsidRPr="00C50006" w:rsidRDefault="00554EB3" w:rsidP="00D11FE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54EB3" w:rsidRPr="00A27F4C" w:rsidTr="00565B91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2977" w:type="dxa"/>
            <w:vAlign w:val="center"/>
          </w:tcPr>
          <w:p w:rsidR="00554EB3" w:rsidRPr="00C50006" w:rsidRDefault="00554EB3" w:rsidP="00C50006">
            <w:pPr>
              <w:pStyle w:val="Heading1"/>
              <w:rPr>
                <w:rFonts w:ascii="Arial" w:hAnsi="Arial" w:cs="Arial"/>
                <w:sz w:val="24"/>
                <w:szCs w:val="24"/>
              </w:rPr>
            </w:pPr>
            <w:r w:rsidRPr="00C50006">
              <w:rPr>
                <w:rFonts w:ascii="Arial" w:hAnsi="Arial" w:cs="Arial"/>
                <w:sz w:val="24"/>
                <w:szCs w:val="24"/>
              </w:rPr>
              <w:t>Learning Outcome</w:t>
            </w:r>
          </w:p>
        </w:tc>
        <w:tc>
          <w:tcPr>
            <w:tcW w:w="7371" w:type="dxa"/>
            <w:vAlign w:val="center"/>
          </w:tcPr>
          <w:p w:rsidR="00554EB3" w:rsidRPr="00C50006" w:rsidRDefault="00554EB3" w:rsidP="00C50006">
            <w:pPr>
              <w:pStyle w:val="Heading1"/>
              <w:rPr>
                <w:rFonts w:ascii="Arial" w:hAnsi="Arial" w:cs="Arial"/>
                <w:sz w:val="24"/>
                <w:szCs w:val="24"/>
              </w:rPr>
            </w:pPr>
            <w:r w:rsidRPr="00C50006">
              <w:rPr>
                <w:rFonts w:ascii="Arial" w:hAnsi="Arial" w:cs="Arial"/>
                <w:sz w:val="24"/>
                <w:szCs w:val="24"/>
              </w:rPr>
              <w:t>Assessment Criteria</w:t>
            </w:r>
          </w:p>
        </w:tc>
      </w:tr>
      <w:tr w:rsidR="00687457" w:rsidRPr="00D553EB" w:rsidTr="00565B91">
        <w:tblPrEx>
          <w:tblCellMar>
            <w:top w:w="0" w:type="dxa"/>
            <w:bottom w:w="0" w:type="dxa"/>
          </w:tblCellMar>
        </w:tblPrEx>
        <w:tc>
          <w:tcPr>
            <w:tcW w:w="2977" w:type="dxa"/>
          </w:tcPr>
          <w:p w:rsidR="00687457" w:rsidRPr="008D29C8" w:rsidRDefault="008E269D" w:rsidP="00C50006">
            <w:pPr>
              <w:pStyle w:val="TableListNumber"/>
              <w:numPr>
                <w:ilvl w:val="0"/>
                <w:numId w:val="0"/>
              </w:numPr>
              <w:tabs>
                <w:tab w:val="clear" w:pos="298"/>
              </w:tabs>
              <w:ind w:left="318" w:hanging="318"/>
              <w:rPr>
                <w:rFonts w:cs="Arial"/>
              </w:rPr>
            </w:pPr>
            <w:r w:rsidRPr="00524CD5">
              <w:rPr>
                <w:rFonts w:cs="Arial"/>
              </w:rPr>
              <w:t>1.</w:t>
            </w:r>
            <w:r>
              <w:rPr>
                <w:rFonts w:cs="Arial"/>
              </w:rPr>
              <w:t xml:space="preserve">   Be able to prepare for make-up</w:t>
            </w:r>
          </w:p>
        </w:tc>
        <w:tc>
          <w:tcPr>
            <w:tcW w:w="7371" w:type="dxa"/>
          </w:tcPr>
          <w:p w:rsidR="00687457" w:rsidRDefault="00687457" w:rsidP="005651C3">
            <w:pPr>
              <w:ind w:left="459" w:hanging="459"/>
              <w:rPr>
                <w:rFonts w:ascii="Arial" w:hAnsi="Arial" w:cs="Arial"/>
              </w:rPr>
            </w:pPr>
          </w:p>
          <w:p w:rsidR="008E269D" w:rsidRDefault="008E269D" w:rsidP="005651C3">
            <w:pPr>
              <w:ind w:left="459" w:hanging="45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   State the factors that could influence the choice of basic make-up products and techniques</w:t>
            </w:r>
          </w:p>
          <w:p w:rsidR="008E269D" w:rsidRDefault="008E269D" w:rsidP="005651C3">
            <w:pPr>
              <w:ind w:left="459" w:hanging="459"/>
              <w:rPr>
                <w:rFonts w:ascii="Arial" w:hAnsi="Arial" w:cs="Arial"/>
              </w:rPr>
            </w:pPr>
          </w:p>
          <w:p w:rsidR="008E269D" w:rsidRDefault="008E269D" w:rsidP="005651C3">
            <w:pPr>
              <w:ind w:left="459" w:hanging="459"/>
              <w:rPr>
                <w:rFonts w:ascii="Arial" w:hAnsi="Arial" w:cs="Arial"/>
              </w:rPr>
            </w:pPr>
          </w:p>
          <w:p w:rsidR="008E269D" w:rsidRDefault="008E269D" w:rsidP="005651C3">
            <w:pPr>
              <w:ind w:left="459" w:hanging="45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   State the importance of the preparation procedures for applying basic make-up</w:t>
            </w:r>
          </w:p>
          <w:p w:rsidR="008E269D" w:rsidRDefault="008E269D" w:rsidP="005651C3">
            <w:pPr>
              <w:ind w:left="459" w:hanging="459"/>
              <w:rPr>
                <w:rFonts w:ascii="Arial" w:hAnsi="Arial" w:cs="Arial"/>
              </w:rPr>
            </w:pPr>
          </w:p>
          <w:p w:rsidR="008E269D" w:rsidRDefault="008E269D" w:rsidP="005651C3">
            <w:pPr>
              <w:ind w:left="459" w:hanging="459"/>
              <w:rPr>
                <w:rFonts w:ascii="Arial" w:hAnsi="Arial" w:cs="Arial"/>
              </w:rPr>
            </w:pPr>
          </w:p>
          <w:p w:rsidR="008E269D" w:rsidRDefault="008E269D" w:rsidP="005651C3">
            <w:pPr>
              <w:ind w:left="459" w:hanging="45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1.3   Prepare for applying basic make-up </w:t>
            </w:r>
          </w:p>
          <w:p w:rsidR="008E269D" w:rsidRDefault="008E269D" w:rsidP="005651C3">
            <w:pPr>
              <w:ind w:left="459" w:hanging="459"/>
              <w:rPr>
                <w:rFonts w:ascii="Arial" w:hAnsi="Arial" w:cs="Arial"/>
              </w:rPr>
            </w:pPr>
          </w:p>
          <w:p w:rsidR="008E269D" w:rsidRDefault="008E269D" w:rsidP="005651C3">
            <w:pPr>
              <w:ind w:left="459" w:hanging="459"/>
              <w:rPr>
                <w:rFonts w:ascii="Arial" w:hAnsi="Arial" w:cs="Arial"/>
              </w:rPr>
            </w:pPr>
          </w:p>
          <w:p w:rsidR="008E269D" w:rsidRDefault="008E269D" w:rsidP="005651C3">
            <w:pPr>
              <w:ind w:left="459" w:hanging="45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   Select products, tools and equipment</w:t>
            </w:r>
          </w:p>
          <w:p w:rsidR="008E269D" w:rsidRDefault="008E269D" w:rsidP="005651C3">
            <w:pPr>
              <w:ind w:left="459" w:hanging="459"/>
              <w:rPr>
                <w:rFonts w:ascii="Arial" w:hAnsi="Arial" w:cs="Arial"/>
              </w:rPr>
            </w:pPr>
          </w:p>
          <w:p w:rsidR="008E269D" w:rsidRDefault="008E269D" w:rsidP="005651C3">
            <w:pPr>
              <w:ind w:left="459" w:hanging="459"/>
              <w:rPr>
                <w:rFonts w:ascii="Arial" w:hAnsi="Arial" w:cs="Arial"/>
              </w:rPr>
            </w:pPr>
          </w:p>
          <w:p w:rsidR="008E269D" w:rsidRDefault="008E269D" w:rsidP="005651C3">
            <w:pPr>
              <w:ind w:left="459" w:hanging="45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   State how and when to use products, tools and equipment for basic make-up</w:t>
            </w:r>
          </w:p>
          <w:p w:rsidR="008E269D" w:rsidRPr="008D29C8" w:rsidRDefault="008E269D" w:rsidP="005651C3">
            <w:pPr>
              <w:ind w:left="459" w:hanging="459"/>
              <w:rPr>
                <w:rFonts w:ascii="Arial" w:hAnsi="Arial" w:cs="Arial"/>
              </w:rPr>
            </w:pPr>
          </w:p>
        </w:tc>
      </w:tr>
      <w:tr w:rsidR="00687457" w:rsidRPr="00D553EB" w:rsidTr="00565B91">
        <w:tblPrEx>
          <w:tblCellMar>
            <w:top w:w="0" w:type="dxa"/>
            <w:bottom w:w="0" w:type="dxa"/>
          </w:tblCellMar>
        </w:tblPrEx>
        <w:tc>
          <w:tcPr>
            <w:tcW w:w="2977" w:type="dxa"/>
          </w:tcPr>
          <w:p w:rsidR="00687457" w:rsidRPr="008D29C8" w:rsidRDefault="008E269D" w:rsidP="00C50006">
            <w:pPr>
              <w:pStyle w:val="TableListNumber"/>
              <w:numPr>
                <w:ilvl w:val="0"/>
                <w:numId w:val="0"/>
              </w:numPr>
              <w:tabs>
                <w:tab w:val="clear" w:pos="298"/>
              </w:tabs>
              <w:ind w:left="318" w:hanging="318"/>
              <w:rPr>
                <w:rFonts w:cs="Arial"/>
              </w:rPr>
            </w:pPr>
            <w:r w:rsidRPr="00524CD5">
              <w:rPr>
                <w:rFonts w:cs="Arial"/>
              </w:rPr>
              <w:t>2.</w:t>
            </w:r>
            <w:r>
              <w:rPr>
                <w:rFonts w:cs="Arial"/>
              </w:rPr>
              <w:t xml:space="preserve">   Be able to carry out make-up</w:t>
            </w:r>
          </w:p>
        </w:tc>
        <w:tc>
          <w:tcPr>
            <w:tcW w:w="7371" w:type="dxa"/>
          </w:tcPr>
          <w:p w:rsidR="008D29C8" w:rsidRDefault="008D29C8" w:rsidP="005651C3">
            <w:pPr>
              <w:ind w:left="459" w:hanging="459"/>
              <w:rPr>
                <w:rFonts w:ascii="Arial" w:hAnsi="Arial" w:cs="Arial"/>
              </w:rPr>
            </w:pPr>
          </w:p>
          <w:p w:rsidR="008E269D" w:rsidRDefault="008E269D" w:rsidP="005651C3">
            <w:pPr>
              <w:ind w:left="459" w:hanging="45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   State basic skin types</w:t>
            </w:r>
          </w:p>
          <w:p w:rsidR="008E269D" w:rsidRDefault="008E269D" w:rsidP="005651C3">
            <w:pPr>
              <w:ind w:left="459" w:hanging="459"/>
              <w:rPr>
                <w:rFonts w:ascii="Arial" w:hAnsi="Arial" w:cs="Arial"/>
              </w:rPr>
            </w:pPr>
          </w:p>
          <w:p w:rsidR="008E269D" w:rsidRDefault="008E269D" w:rsidP="005651C3">
            <w:pPr>
              <w:ind w:left="459" w:hanging="459"/>
              <w:rPr>
                <w:rFonts w:ascii="Arial" w:hAnsi="Arial" w:cs="Arial"/>
              </w:rPr>
            </w:pPr>
          </w:p>
          <w:p w:rsidR="008E269D" w:rsidRPr="00CF3199" w:rsidRDefault="008E269D" w:rsidP="005651C3">
            <w:pPr>
              <w:ind w:left="459" w:hanging="459"/>
              <w:rPr>
                <w:rFonts w:ascii="Arial" w:hAnsi="Arial" w:cs="Arial"/>
              </w:rPr>
            </w:pPr>
            <w:r w:rsidRPr="00CF3199">
              <w:rPr>
                <w:rFonts w:ascii="Arial" w:hAnsi="Arial" w:cs="Arial"/>
              </w:rPr>
              <w:t>2.</w:t>
            </w:r>
            <w:r>
              <w:rPr>
                <w:rFonts w:ascii="Arial" w:hAnsi="Arial" w:cs="Arial"/>
              </w:rPr>
              <w:t>2</w:t>
            </w:r>
            <w:r w:rsidRPr="00CF3199">
              <w:rPr>
                <w:rFonts w:ascii="Arial" w:hAnsi="Arial" w:cs="Arial"/>
              </w:rPr>
              <w:t xml:space="preserve">   State the basic structure and function of the skin</w:t>
            </w:r>
          </w:p>
          <w:p w:rsidR="008E269D" w:rsidRDefault="008E269D" w:rsidP="005651C3">
            <w:pPr>
              <w:ind w:left="459" w:hanging="459"/>
              <w:rPr>
                <w:rFonts w:ascii="Arial" w:hAnsi="Arial" w:cs="Arial"/>
              </w:rPr>
            </w:pPr>
          </w:p>
          <w:p w:rsidR="008E269D" w:rsidRDefault="008E269D" w:rsidP="005651C3">
            <w:pPr>
              <w:ind w:left="459" w:hanging="459"/>
              <w:rPr>
                <w:rFonts w:ascii="Arial" w:hAnsi="Arial" w:cs="Arial"/>
              </w:rPr>
            </w:pPr>
          </w:p>
          <w:p w:rsidR="008E269D" w:rsidRDefault="008E269D" w:rsidP="005651C3">
            <w:pPr>
              <w:ind w:left="459" w:hanging="459"/>
              <w:rPr>
                <w:rFonts w:ascii="Arial" w:hAnsi="Arial" w:cs="Arial"/>
              </w:rPr>
            </w:pPr>
            <w:r w:rsidRPr="00CF3199">
              <w:rPr>
                <w:rFonts w:ascii="Arial" w:hAnsi="Arial" w:cs="Arial"/>
              </w:rPr>
              <w:t>2.</w:t>
            </w:r>
            <w:r>
              <w:rPr>
                <w:rFonts w:ascii="Arial" w:hAnsi="Arial" w:cs="Arial"/>
              </w:rPr>
              <w:t>3</w:t>
            </w:r>
            <w:r w:rsidRPr="00CF3199">
              <w:rPr>
                <w:rFonts w:ascii="Arial" w:hAnsi="Arial" w:cs="Arial"/>
              </w:rPr>
              <w:t xml:space="preserve">   State the bone structure of the face</w:t>
            </w:r>
          </w:p>
          <w:p w:rsidR="008E269D" w:rsidRDefault="008E269D" w:rsidP="005651C3">
            <w:pPr>
              <w:ind w:left="459" w:hanging="459"/>
              <w:rPr>
                <w:rFonts w:ascii="Arial" w:hAnsi="Arial" w:cs="Arial"/>
              </w:rPr>
            </w:pPr>
          </w:p>
          <w:p w:rsidR="008E269D" w:rsidRDefault="008E269D" w:rsidP="005651C3">
            <w:pPr>
              <w:ind w:left="459" w:hanging="459"/>
              <w:rPr>
                <w:rFonts w:ascii="Arial" w:hAnsi="Arial" w:cs="Arial"/>
              </w:rPr>
            </w:pPr>
          </w:p>
          <w:p w:rsidR="008E269D" w:rsidRDefault="008E269D" w:rsidP="005651C3">
            <w:pPr>
              <w:ind w:left="459" w:hanging="45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   Prepare the face</w:t>
            </w:r>
          </w:p>
          <w:p w:rsidR="008E269D" w:rsidRDefault="008E269D" w:rsidP="005651C3">
            <w:pPr>
              <w:ind w:left="459" w:hanging="459"/>
              <w:rPr>
                <w:rFonts w:ascii="Arial" w:hAnsi="Arial" w:cs="Arial"/>
              </w:rPr>
            </w:pPr>
          </w:p>
          <w:p w:rsidR="008E269D" w:rsidRDefault="008E269D" w:rsidP="005651C3">
            <w:pPr>
              <w:ind w:left="459" w:hanging="459"/>
              <w:rPr>
                <w:rFonts w:ascii="Arial" w:hAnsi="Arial" w:cs="Arial"/>
              </w:rPr>
            </w:pPr>
          </w:p>
          <w:p w:rsidR="008E269D" w:rsidRDefault="008E269D" w:rsidP="005651C3">
            <w:pPr>
              <w:ind w:left="459" w:hanging="459"/>
              <w:rPr>
                <w:rFonts w:ascii="Arial" w:hAnsi="Arial" w:cs="Arial"/>
              </w:rPr>
            </w:pPr>
            <w:r w:rsidRPr="00CF3199">
              <w:rPr>
                <w:rFonts w:ascii="Arial" w:hAnsi="Arial" w:cs="Arial"/>
              </w:rPr>
              <w:t>2.</w:t>
            </w:r>
            <w:r>
              <w:rPr>
                <w:rFonts w:ascii="Arial" w:hAnsi="Arial" w:cs="Arial"/>
              </w:rPr>
              <w:t>5</w:t>
            </w:r>
            <w:r w:rsidRPr="00CF3199">
              <w:rPr>
                <w:rFonts w:ascii="Arial" w:hAnsi="Arial" w:cs="Arial"/>
              </w:rPr>
              <w:t xml:space="preserve">   Apply </w:t>
            </w:r>
            <w:r>
              <w:rPr>
                <w:rFonts w:ascii="Arial" w:hAnsi="Arial" w:cs="Arial"/>
              </w:rPr>
              <w:t xml:space="preserve">and remove </w:t>
            </w:r>
            <w:r w:rsidRPr="00CF3199">
              <w:rPr>
                <w:rFonts w:ascii="Arial" w:hAnsi="Arial" w:cs="Arial"/>
              </w:rPr>
              <w:t>basic make-up products</w:t>
            </w:r>
          </w:p>
          <w:p w:rsidR="008E269D" w:rsidRDefault="008E269D" w:rsidP="005651C3">
            <w:pPr>
              <w:ind w:left="459" w:hanging="459"/>
              <w:rPr>
                <w:rFonts w:ascii="Arial" w:hAnsi="Arial" w:cs="Arial"/>
              </w:rPr>
            </w:pPr>
          </w:p>
          <w:p w:rsidR="008E269D" w:rsidRDefault="008E269D" w:rsidP="005651C3">
            <w:pPr>
              <w:ind w:left="459" w:hanging="459"/>
              <w:rPr>
                <w:rFonts w:ascii="Arial" w:hAnsi="Arial" w:cs="Arial"/>
              </w:rPr>
            </w:pPr>
          </w:p>
          <w:p w:rsidR="008E269D" w:rsidRDefault="008E269D" w:rsidP="005651C3">
            <w:pPr>
              <w:ind w:left="459" w:hanging="45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   Follow safe and hygienic working practices</w:t>
            </w:r>
          </w:p>
          <w:p w:rsidR="008E269D" w:rsidRDefault="008E269D" w:rsidP="005651C3">
            <w:pPr>
              <w:ind w:left="459" w:hanging="459"/>
              <w:rPr>
                <w:rFonts w:ascii="Arial" w:hAnsi="Arial" w:cs="Arial"/>
              </w:rPr>
            </w:pPr>
          </w:p>
          <w:p w:rsidR="008E269D" w:rsidRDefault="008E269D" w:rsidP="005651C3">
            <w:pPr>
              <w:ind w:left="459" w:hanging="459"/>
              <w:rPr>
                <w:rFonts w:ascii="Arial" w:hAnsi="Arial" w:cs="Arial"/>
              </w:rPr>
            </w:pPr>
          </w:p>
          <w:p w:rsidR="008E269D" w:rsidRDefault="008E269D" w:rsidP="005651C3">
            <w:pPr>
              <w:ind w:left="459" w:hanging="45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2.7   Communicate and behave in a professional manner</w:t>
            </w:r>
          </w:p>
          <w:p w:rsidR="008E269D" w:rsidRPr="008D29C8" w:rsidRDefault="008E269D" w:rsidP="005651C3">
            <w:pPr>
              <w:ind w:left="459" w:hanging="459"/>
              <w:rPr>
                <w:rFonts w:ascii="Arial" w:hAnsi="Arial" w:cs="Arial"/>
              </w:rPr>
            </w:pPr>
          </w:p>
        </w:tc>
      </w:tr>
      <w:tr w:rsidR="00687457" w:rsidRPr="00D553EB" w:rsidTr="00565B91">
        <w:tblPrEx>
          <w:tblCellMar>
            <w:top w:w="0" w:type="dxa"/>
            <w:bottom w:w="0" w:type="dxa"/>
          </w:tblCellMar>
        </w:tblPrEx>
        <w:tc>
          <w:tcPr>
            <w:tcW w:w="2977" w:type="dxa"/>
          </w:tcPr>
          <w:p w:rsidR="00687457" w:rsidRPr="00073A2D" w:rsidRDefault="00687457" w:rsidP="00990395">
            <w:pPr>
              <w:rPr>
                <w:rFonts w:ascii="Arial" w:hAnsi="Arial" w:cs="Arial"/>
              </w:rPr>
            </w:pPr>
            <w:r w:rsidRPr="00073A2D">
              <w:rPr>
                <w:rFonts w:ascii="Arial" w:hAnsi="Arial" w:cs="Arial"/>
              </w:rPr>
              <w:t>Assessment</w:t>
            </w:r>
            <w:r>
              <w:rPr>
                <w:rFonts w:ascii="Arial" w:hAnsi="Arial" w:cs="Arial"/>
              </w:rPr>
              <w:t xml:space="preserve"> method:</w:t>
            </w:r>
          </w:p>
        </w:tc>
        <w:tc>
          <w:tcPr>
            <w:tcW w:w="7371" w:type="dxa"/>
          </w:tcPr>
          <w:p w:rsidR="00E6371C" w:rsidRDefault="00E6371C" w:rsidP="00E6371C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3" type="#_x0000_t202" style="position:absolute;margin-left:82.65pt;margin-top:2.5pt;width:16.6pt;height:14.1pt;z-index:251657728;mso-position-horizontal-relative:text;mso-position-vertical-relative:text;mso-width-relative:margin;mso-height-relative:margin">
                  <v:textbox style="mso-next-textbox:#_x0000_s1033">
                    <w:txbxContent>
                      <w:p w:rsidR="00E6371C" w:rsidRPr="008E269D" w:rsidRDefault="00E6371C" w:rsidP="008E269D"/>
                    </w:txbxContent>
                  </v:textbox>
                </v:shape>
              </w:pict>
            </w:r>
            <w:r w:rsidR="008E269D">
              <w:rPr>
                <w:rFonts w:ascii="Arial" w:hAnsi="Arial" w:cs="Arial"/>
              </w:rPr>
              <w:t>Internal</w:t>
            </w:r>
            <w:r>
              <w:rPr>
                <w:rFonts w:ascii="Arial" w:hAnsi="Arial" w:cs="Arial"/>
              </w:rPr>
              <w:t xml:space="preserve">                             </w:t>
            </w:r>
          </w:p>
          <w:p w:rsidR="00E6371C" w:rsidRDefault="008E269D" w:rsidP="00E637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task</w:t>
            </w:r>
            <w:r w:rsidR="00E6371C">
              <w:rPr>
                <w:rFonts w:ascii="Arial" w:hAnsi="Arial" w:cs="Arial"/>
              </w:rPr>
              <w:t xml:space="preserve">:                                               </w:t>
            </w:r>
          </w:p>
          <w:p w:rsidR="00E6371C" w:rsidRDefault="00E6371C" w:rsidP="00E6371C">
            <w:pPr>
              <w:rPr>
                <w:rFonts w:ascii="Arial" w:hAnsi="Arial" w:cs="Arial"/>
              </w:rPr>
            </w:pPr>
          </w:p>
          <w:p w:rsidR="00E6371C" w:rsidRDefault="00E6371C" w:rsidP="00E637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</w:t>
            </w:r>
            <w:proofErr w:type="gramStart"/>
            <w:r>
              <w:rPr>
                <w:rFonts w:ascii="Arial" w:hAnsi="Arial" w:cs="Arial"/>
              </w:rPr>
              <w:t>:........................</w:t>
            </w:r>
            <w:proofErr w:type="gramEnd"/>
            <w:r>
              <w:rPr>
                <w:rFonts w:ascii="Arial" w:hAnsi="Arial" w:cs="Arial"/>
              </w:rPr>
              <w:t xml:space="preserve">             </w:t>
            </w:r>
          </w:p>
          <w:p w:rsidR="00687457" w:rsidRPr="00073A2D" w:rsidRDefault="00687457" w:rsidP="00990395">
            <w:pPr>
              <w:rPr>
                <w:rFonts w:ascii="Arial" w:hAnsi="Arial" w:cs="Arial"/>
              </w:rPr>
            </w:pPr>
          </w:p>
        </w:tc>
      </w:tr>
    </w:tbl>
    <w:p w:rsidR="0043679C" w:rsidRDefault="0043679C" w:rsidP="00554EB3">
      <w:pPr>
        <w:rPr>
          <w:rFonts w:ascii="Arial" w:hAnsi="Arial" w:cs="Arial"/>
        </w:rPr>
      </w:pPr>
    </w:p>
    <w:p w:rsidR="00FF038C" w:rsidRDefault="00FF038C" w:rsidP="00EB31D5">
      <w:pPr>
        <w:ind w:right="-568"/>
        <w:rPr>
          <w:rFonts w:ascii="Arial" w:hAnsi="Arial" w:cs="Arial"/>
        </w:rPr>
      </w:pPr>
      <w:r w:rsidRPr="0047195B">
        <w:rPr>
          <w:rFonts w:ascii="Arial" w:hAnsi="Arial" w:cs="Arial"/>
        </w:rPr>
        <w:t xml:space="preserve">Unit complete: </w:t>
      </w:r>
    </w:p>
    <w:p w:rsidR="00FF038C" w:rsidRDefault="00FF038C" w:rsidP="00EB31D5">
      <w:pPr>
        <w:ind w:right="-568"/>
        <w:rPr>
          <w:rFonts w:ascii="Arial" w:hAnsi="Arial" w:cs="Arial"/>
        </w:rPr>
      </w:pPr>
    </w:p>
    <w:p w:rsidR="00565B91" w:rsidRDefault="00FF038C" w:rsidP="00EB31D5">
      <w:pPr>
        <w:ind w:right="-568"/>
        <w:rPr>
          <w:rFonts w:ascii="Arial" w:hAnsi="Arial" w:cs="Arial"/>
        </w:rPr>
      </w:pPr>
      <w:r>
        <w:rPr>
          <w:rFonts w:ascii="Arial" w:hAnsi="Arial" w:cs="Arial"/>
        </w:rPr>
        <w:t>Ass</w:t>
      </w:r>
      <w:r w:rsidRPr="0047195B">
        <w:rPr>
          <w:rFonts w:ascii="Arial" w:hAnsi="Arial" w:cs="Arial"/>
        </w:rPr>
        <w:t>essor</w:t>
      </w:r>
      <w:r>
        <w:rPr>
          <w:rFonts w:ascii="Arial" w:hAnsi="Arial" w:cs="Arial"/>
        </w:rPr>
        <w:t>’</w:t>
      </w:r>
      <w:r w:rsidRPr="0047195B">
        <w:rPr>
          <w:rFonts w:ascii="Arial" w:hAnsi="Arial" w:cs="Arial"/>
        </w:rPr>
        <w:t xml:space="preserve">s </w:t>
      </w:r>
      <w:r w:rsidR="005651C3">
        <w:rPr>
          <w:rFonts w:ascii="Arial" w:hAnsi="Arial" w:cs="Arial"/>
        </w:rPr>
        <w:t>N</w:t>
      </w:r>
      <w:r w:rsidRPr="0047195B">
        <w:rPr>
          <w:rFonts w:ascii="Arial" w:hAnsi="Arial" w:cs="Arial"/>
        </w:rPr>
        <w:t>ame..........................</w:t>
      </w:r>
      <w:r>
        <w:rPr>
          <w:rFonts w:ascii="Arial" w:hAnsi="Arial" w:cs="Arial"/>
        </w:rPr>
        <w:t>.</w:t>
      </w:r>
      <w:r w:rsidR="00EB31D5">
        <w:rPr>
          <w:rFonts w:ascii="Arial" w:hAnsi="Arial" w:cs="Arial"/>
        </w:rPr>
        <w:t xml:space="preserve">............. </w:t>
      </w:r>
      <w:r w:rsidRPr="0047195B">
        <w:rPr>
          <w:rFonts w:ascii="Arial" w:hAnsi="Arial" w:cs="Arial"/>
        </w:rPr>
        <w:t xml:space="preserve">Signature </w:t>
      </w:r>
      <w:proofErr w:type="gramStart"/>
      <w:r>
        <w:rPr>
          <w:rFonts w:ascii="Arial" w:hAnsi="Arial" w:cs="Arial"/>
        </w:rPr>
        <w:t xml:space="preserve">................... </w:t>
      </w:r>
      <w:r w:rsidRPr="0047195B">
        <w:rPr>
          <w:rFonts w:ascii="Arial" w:hAnsi="Arial" w:cs="Arial"/>
        </w:rPr>
        <w:t>.............</w:t>
      </w:r>
      <w:r>
        <w:rPr>
          <w:rFonts w:ascii="Arial" w:hAnsi="Arial" w:cs="Arial"/>
        </w:rPr>
        <w:t>....</w:t>
      </w:r>
      <w:r w:rsidR="00E6371C">
        <w:rPr>
          <w:rFonts w:ascii="Arial" w:hAnsi="Arial" w:cs="Arial"/>
        </w:rPr>
        <w:t>......</w:t>
      </w:r>
      <w:r>
        <w:rPr>
          <w:rFonts w:ascii="Arial" w:hAnsi="Arial" w:cs="Arial"/>
        </w:rPr>
        <w:tab/>
      </w:r>
      <w:proofErr w:type="gramEnd"/>
      <w:r w:rsidR="005651C3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>Date………………</w:t>
      </w:r>
      <w:r w:rsidR="00AC48FE">
        <w:rPr>
          <w:rFonts w:ascii="Arial" w:hAnsi="Arial" w:cs="Arial"/>
        </w:rPr>
        <w:t>……</w:t>
      </w:r>
      <w:r w:rsidR="005651C3">
        <w:rPr>
          <w:rFonts w:ascii="Arial" w:hAnsi="Arial" w:cs="Arial"/>
        </w:rPr>
        <w:t>……..</w:t>
      </w:r>
      <w:r>
        <w:rPr>
          <w:rFonts w:ascii="Arial" w:hAnsi="Arial" w:cs="Arial"/>
        </w:rPr>
        <w:t>.</w:t>
      </w:r>
    </w:p>
    <w:p w:rsidR="00FF038C" w:rsidRDefault="00FF038C" w:rsidP="00EB31D5">
      <w:pPr>
        <w:ind w:right="-568"/>
        <w:rPr>
          <w:rFonts w:ascii="Arial" w:hAnsi="Arial" w:cs="Arial"/>
        </w:rPr>
      </w:pPr>
    </w:p>
    <w:p w:rsidR="00DB513A" w:rsidRPr="00D553EB" w:rsidRDefault="0019357F" w:rsidP="00FF038C">
      <w:pPr>
        <w:rPr>
          <w:rFonts w:ascii="Arial" w:hAnsi="Arial" w:cs="Arial"/>
        </w:rPr>
      </w:pPr>
      <w:r>
        <w:rPr>
          <w:rFonts w:ascii="Arial" w:hAnsi="Arial" w:cs="Arial"/>
        </w:rPr>
        <w:t xml:space="preserve">Quality </w:t>
      </w:r>
      <w:proofErr w:type="gramStart"/>
      <w:r>
        <w:rPr>
          <w:rFonts w:ascii="Arial" w:hAnsi="Arial" w:cs="Arial"/>
        </w:rPr>
        <w:t>Assured</w:t>
      </w:r>
      <w:proofErr w:type="gramEnd"/>
      <w:r>
        <w:rPr>
          <w:rFonts w:ascii="Arial" w:hAnsi="Arial" w:cs="Arial"/>
        </w:rPr>
        <w:t xml:space="preserve"> by</w:t>
      </w:r>
      <w:r w:rsidR="00FF038C" w:rsidRPr="0047195B">
        <w:rPr>
          <w:rFonts w:ascii="Arial" w:hAnsi="Arial" w:cs="Arial"/>
        </w:rPr>
        <w:t>..........</w:t>
      </w:r>
      <w:r w:rsidR="00FF038C">
        <w:rPr>
          <w:rFonts w:ascii="Arial" w:hAnsi="Arial" w:cs="Arial"/>
        </w:rPr>
        <w:t>.............................</w:t>
      </w:r>
      <w:r w:rsidR="00FF038C" w:rsidRPr="0047195B">
        <w:rPr>
          <w:rFonts w:ascii="Arial" w:hAnsi="Arial" w:cs="Arial"/>
        </w:rPr>
        <w:t>Signature ..................</w:t>
      </w:r>
      <w:r w:rsidR="00FF038C">
        <w:rPr>
          <w:rFonts w:ascii="Arial" w:hAnsi="Arial" w:cs="Arial"/>
        </w:rPr>
        <w:t>.........................</w:t>
      </w:r>
      <w:r w:rsidR="00EB31D5">
        <w:rPr>
          <w:rFonts w:ascii="Arial" w:hAnsi="Arial" w:cs="Arial"/>
        </w:rPr>
        <w:t>......</w:t>
      </w:r>
      <w:r w:rsidR="00FF038C" w:rsidRPr="0047195B">
        <w:rPr>
          <w:rFonts w:ascii="Arial" w:hAnsi="Arial" w:cs="Arial"/>
        </w:rPr>
        <w:t>Date sampled.................</w:t>
      </w:r>
      <w:r w:rsidR="00FF038C">
        <w:rPr>
          <w:rFonts w:ascii="Arial" w:hAnsi="Arial" w:cs="Arial"/>
        </w:rPr>
        <w:t>..</w:t>
      </w:r>
      <w:r w:rsidR="00FF038C" w:rsidRPr="0047195B">
        <w:rPr>
          <w:rFonts w:ascii="Arial" w:hAnsi="Arial" w:cs="Arial"/>
        </w:rPr>
        <w:t>....</w:t>
      </w:r>
    </w:p>
    <w:sectPr w:rsidR="00DB513A" w:rsidRPr="00D553EB" w:rsidSect="00554EB3">
      <w:footerReference w:type="even" r:id="rId7"/>
      <w:footerReference w:type="default" r:id="rId8"/>
      <w:pgSz w:w="11906" w:h="16838" w:code="9"/>
      <w:pgMar w:top="720" w:right="720" w:bottom="720" w:left="720" w:header="510" w:footer="510" w:gutter="0"/>
      <w:paperSrc w:first="260" w:other="26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609B" w:rsidRDefault="0054609B">
      <w:r>
        <w:separator/>
      </w:r>
    </w:p>
  </w:endnote>
  <w:endnote w:type="continuationSeparator" w:id="0">
    <w:p w:rsidR="0054609B" w:rsidRDefault="00546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7CB9" w:rsidRDefault="00AA7CB9" w:rsidP="00957175">
    <w:pPr>
      <w:pStyle w:val="Footer"/>
      <w:framePr w:wrap="around" w:vAnchor="text" w:hAnchor="margin" w:xAlign="outside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A7CB9" w:rsidRDefault="00AA7CB9" w:rsidP="00FB6410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2A4F" w:rsidRDefault="00F52A4F" w:rsidP="00F52A4F">
    <w:pPr>
      <w:pStyle w:val="Footer"/>
      <w:ind w:right="360" w:firstLine="360"/>
      <w:jc w:val="center"/>
      <w:rPr>
        <w:b/>
        <w:i/>
        <w:color w:val="FF0000"/>
        <w:sz w:val="16"/>
      </w:rPr>
    </w:pPr>
    <w:smartTag w:uri="urn:schemas-microsoft-com:office:smarttags" w:element="stockticker">
      <w:r>
        <w:rPr>
          <w:b/>
          <w:i/>
          <w:sz w:val="16"/>
        </w:rPr>
        <w:t>ITEC</w:t>
      </w:r>
    </w:smartTag>
    <w:r>
      <w:rPr>
        <w:b/>
        <w:i/>
        <w:sz w:val="16"/>
      </w:rPr>
      <w:t xml:space="preserve"> </w:t>
    </w:r>
    <w:r w:rsidR="008D29C8">
      <w:rPr>
        <w:b/>
        <w:i/>
        <w:sz w:val="16"/>
      </w:rPr>
      <w:t xml:space="preserve">Unit </w:t>
    </w:r>
    <w:r w:rsidR="008E269D">
      <w:rPr>
        <w:b/>
        <w:i/>
        <w:sz w:val="16"/>
      </w:rPr>
      <w:t>310</w:t>
    </w:r>
    <w:r w:rsidR="008D29C8">
      <w:rPr>
        <w:b/>
        <w:i/>
        <w:sz w:val="16"/>
      </w:rPr>
      <w:t xml:space="preserve"> </w:t>
    </w:r>
    <w:r w:rsidR="008E269D">
      <w:rPr>
        <w:b/>
        <w:i/>
        <w:sz w:val="16"/>
      </w:rPr>
      <w:t>– Basic Make-up Application</w:t>
    </w:r>
    <w:r w:rsidR="00BB00D2">
      <w:rPr>
        <w:b/>
        <w:i/>
        <w:sz w:val="16"/>
      </w:rPr>
      <w:t xml:space="preserve"> V1</w:t>
    </w:r>
  </w:p>
  <w:p w:rsidR="00F52A4F" w:rsidRDefault="00F52A4F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C6995">
      <w:rPr>
        <w:noProof/>
      </w:rPr>
      <w:t>1</w:t>
    </w:r>
    <w:r>
      <w:fldChar w:fldCharType="end"/>
    </w:r>
  </w:p>
  <w:p w:rsidR="00AA7CB9" w:rsidRDefault="00AA7CB9" w:rsidP="00FB6410">
    <w:pPr>
      <w:pStyle w:val="Footer"/>
      <w:ind w:right="360" w:firstLine="360"/>
      <w:jc w:val="center"/>
      <w:rPr>
        <w:b/>
        <w:i/>
        <w:color w:val="FF0000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609B" w:rsidRDefault="0054609B">
      <w:r>
        <w:separator/>
      </w:r>
    </w:p>
  </w:footnote>
  <w:footnote w:type="continuationSeparator" w:id="0">
    <w:p w:rsidR="0054609B" w:rsidRDefault="005460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25E9E"/>
    <w:multiLevelType w:val="hybridMultilevel"/>
    <w:tmpl w:val="29C0FB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F593A"/>
    <w:multiLevelType w:val="hybridMultilevel"/>
    <w:tmpl w:val="B8B699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64B23"/>
    <w:multiLevelType w:val="hybridMultilevel"/>
    <w:tmpl w:val="1D603518"/>
    <w:lvl w:ilvl="0" w:tplc="BFFE299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046623"/>
    <w:multiLevelType w:val="hybridMultilevel"/>
    <w:tmpl w:val="179AE1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57426E"/>
    <w:multiLevelType w:val="hybridMultilevel"/>
    <w:tmpl w:val="6FAA5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3B107B"/>
    <w:multiLevelType w:val="hybridMultilevel"/>
    <w:tmpl w:val="FB9C5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C012A7"/>
    <w:multiLevelType w:val="hybridMultilevel"/>
    <w:tmpl w:val="6AAA7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DF4307"/>
    <w:multiLevelType w:val="hybridMultilevel"/>
    <w:tmpl w:val="2CB6BC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F264FF"/>
    <w:multiLevelType w:val="hybridMultilevel"/>
    <w:tmpl w:val="128AA5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EC614F"/>
    <w:multiLevelType w:val="hybridMultilevel"/>
    <w:tmpl w:val="DEDE67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F73371"/>
    <w:multiLevelType w:val="hybridMultilevel"/>
    <w:tmpl w:val="77907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B210C2"/>
    <w:multiLevelType w:val="hybridMultilevel"/>
    <w:tmpl w:val="2F02E5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D7FD0"/>
    <w:multiLevelType w:val="hybridMultilevel"/>
    <w:tmpl w:val="6F94E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AC24BD"/>
    <w:multiLevelType w:val="hybridMultilevel"/>
    <w:tmpl w:val="C2327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9E290E"/>
    <w:multiLevelType w:val="hybridMultilevel"/>
    <w:tmpl w:val="8D0EB942"/>
    <w:lvl w:ilvl="0" w:tplc="BFFE2998">
      <w:numFmt w:val="bullet"/>
      <w:lvlText w:val="-"/>
      <w:lvlJc w:val="left"/>
      <w:pPr>
        <w:ind w:left="754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5" w15:restartNumberingAfterBreak="0">
    <w:nsid w:val="2F9525C1"/>
    <w:multiLevelType w:val="hybridMultilevel"/>
    <w:tmpl w:val="2B70C5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D6230E"/>
    <w:multiLevelType w:val="singleLevel"/>
    <w:tmpl w:val="DA0CB540"/>
    <w:lvl w:ilvl="0">
      <w:start w:val="1"/>
      <w:numFmt w:val="decimal"/>
      <w:pStyle w:val="TableListNumber"/>
      <w:lvlText w:val="%1."/>
      <w:lvlJc w:val="left"/>
      <w:pPr>
        <w:tabs>
          <w:tab w:val="num" w:pos="360"/>
        </w:tabs>
        <w:ind w:left="298" w:hanging="298"/>
      </w:pPr>
    </w:lvl>
  </w:abstractNum>
  <w:abstractNum w:abstractNumId="17" w15:restartNumberingAfterBreak="0">
    <w:nsid w:val="39F22E48"/>
    <w:multiLevelType w:val="hybridMultilevel"/>
    <w:tmpl w:val="57FCCA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760AF7"/>
    <w:multiLevelType w:val="hybridMultilevel"/>
    <w:tmpl w:val="A44C7F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6F1ED2"/>
    <w:multiLevelType w:val="hybridMultilevel"/>
    <w:tmpl w:val="202691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E70EF5"/>
    <w:multiLevelType w:val="hybridMultilevel"/>
    <w:tmpl w:val="1EC85F96"/>
    <w:lvl w:ilvl="0" w:tplc="08090001">
      <w:start w:val="1"/>
      <w:numFmt w:val="bullet"/>
      <w:lvlText w:val=""/>
      <w:lvlJc w:val="left"/>
      <w:pPr>
        <w:ind w:left="81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B07038"/>
    <w:multiLevelType w:val="hybridMultilevel"/>
    <w:tmpl w:val="A59A81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4B6987"/>
    <w:multiLevelType w:val="hybridMultilevel"/>
    <w:tmpl w:val="07D4CA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8E3878"/>
    <w:multiLevelType w:val="hybridMultilevel"/>
    <w:tmpl w:val="29F28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260A7B"/>
    <w:multiLevelType w:val="hybridMultilevel"/>
    <w:tmpl w:val="0E8A0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AE2F43"/>
    <w:multiLevelType w:val="hybridMultilevel"/>
    <w:tmpl w:val="9A6E07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5037D5"/>
    <w:multiLevelType w:val="hybridMultilevel"/>
    <w:tmpl w:val="3DE046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9D44B6"/>
    <w:multiLevelType w:val="hybridMultilevel"/>
    <w:tmpl w:val="73C24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EE64B2"/>
    <w:multiLevelType w:val="hybridMultilevel"/>
    <w:tmpl w:val="B4187D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532321"/>
    <w:multiLevelType w:val="hybridMultilevel"/>
    <w:tmpl w:val="D85E42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6E6DBF"/>
    <w:multiLevelType w:val="hybridMultilevel"/>
    <w:tmpl w:val="F3443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DF5C63"/>
    <w:multiLevelType w:val="hybridMultilevel"/>
    <w:tmpl w:val="2BF0EC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E249D1"/>
    <w:multiLevelType w:val="hybridMultilevel"/>
    <w:tmpl w:val="105E5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C41287"/>
    <w:multiLevelType w:val="hybridMultilevel"/>
    <w:tmpl w:val="D584B2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094664"/>
    <w:multiLevelType w:val="hybridMultilevel"/>
    <w:tmpl w:val="5B96E8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E157A7"/>
    <w:multiLevelType w:val="hybridMultilevel"/>
    <w:tmpl w:val="C546AE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BD493D"/>
    <w:multiLevelType w:val="hybridMultilevel"/>
    <w:tmpl w:val="BF84B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D608A6"/>
    <w:multiLevelType w:val="multilevel"/>
    <w:tmpl w:val="B9C44026"/>
    <w:lvl w:ilvl="0">
      <w:start w:val="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7F4F4109"/>
    <w:multiLevelType w:val="hybridMultilevel"/>
    <w:tmpl w:val="96081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C87958"/>
    <w:multiLevelType w:val="hybridMultilevel"/>
    <w:tmpl w:val="151297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9"/>
  </w:num>
  <w:num w:numId="3">
    <w:abstractNumId w:val="0"/>
  </w:num>
  <w:num w:numId="4">
    <w:abstractNumId w:val="26"/>
  </w:num>
  <w:num w:numId="5">
    <w:abstractNumId w:val="13"/>
  </w:num>
  <w:num w:numId="6">
    <w:abstractNumId w:val="35"/>
  </w:num>
  <w:num w:numId="7">
    <w:abstractNumId w:val="12"/>
  </w:num>
  <w:num w:numId="8">
    <w:abstractNumId w:val="9"/>
  </w:num>
  <w:num w:numId="9">
    <w:abstractNumId w:val="10"/>
  </w:num>
  <w:num w:numId="10">
    <w:abstractNumId w:val="24"/>
  </w:num>
  <w:num w:numId="11">
    <w:abstractNumId w:val="15"/>
  </w:num>
  <w:num w:numId="12">
    <w:abstractNumId w:val="20"/>
  </w:num>
  <w:num w:numId="13">
    <w:abstractNumId w:val="22"/>
  </w:num>
  <w:num w:numId="14">
    <w:abstractNumId w:val="34"/>
  </w:num>
  <w:num w:numId="15">
    <w:abstractNumId w:val="33"/>
  </w:num>
  <w:num w:numId="16">
    <w:abstractNumId w:val="4"/>
  </w:num>
  <w:num w:numId="17">
    <w:abstractNumId w:val="19"/>
  </w:num>
  <w:num w:numId="18">
    <w:abstractNumId w:val="23"/>
  </w:num>
  <w:num w:numId="19">
    <w:abstractNumId w:val="32"/>
  </w:num>
  <w:num w:numId="20">
    <w:abstractNumId w:val="3"/>
  </w:num>
  <w:num w:numId="21">
    <w:abstractNumId w:val="8"/>
  </w:num>
  <w:num w:numId="22">
    <w:abstractNumId w:val="36"/>
  </w:num>
  <w:num w:numId="23">
    <w:abstractNumId w:val="37"/>
  </w:num>
  <w:num w:numId="24">
    <w:abstractNumId w:val="21"/>
  </w:num>
  <w:num w:numId="25">
    <w:abstractNumId w:val="27"/>
  </w:num>
  <w:num w:numId="26">
    <w:abstractNumId w:val="31"/>
  </w:num>
  <w:num w:numId="27">
    <w:abstractNumId w:val="5"/>
  </w:num>
  <w:num w:numId="28">
    <w:abstractNumId w:val="29"/>
  </w:num>
  <w:num w:numId="29">
    <w:abstractNumId w:val="11"/>
  </w:num>
  <w:num w:numId="30">
    <w:abstractNumId w:val="7"/>
  </w:num>
  <w:num w:numId="31">
    <w:abstractNumId w:val="38"/>
  </w:num>
  <w:num w:numId="32">
    <w:abstractNumId w:val="18"/>
  </w:num>
  <w:num w:numId="33">
    <w:abstractNumId w:val="28"/>
  </w:num>
  <w:num w:numId="34">
    <w:abstractNumId w:val="30"/>
  </w:num>
  <w:num w:numId="35">
    <w:abstractNumId w:val="17"/>
  </w:num>
  <w:num w:numId="36">
    <w:abstractNumId w:val="25"/>
  </w:num>
  <w:num w:numId="37">
    <w:abstractNumId w:val="1"/>
  </w:num>
  <w:num w:numId="38">
    <w:abstractNumId w:val="6"/>
  </w:num>
  <w:num w:numId="39">
    <w:abstractNumId w:val="2"/>
  </w:num>
  <w:num w:numId="40">
    <w:abstractNumId w:val="1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2021"/>
    <w:rsid w:val="00010986"/>
    <w:rsid w:val="0003670C"/>
    <w:rsid w:val="000530A0"/>
    <w:rsid w:val="00057422"/>
    <w:rsid w:val="000711EC"/>
    <w:rsid w:val="000914BB"/>
    <w:rsid w:val="0009591A"/>
    <w:rsid w:val="000A3EB1"/>
    <w:rsid w:val="000B0FA2"/>
    <w:rsid w:val="000D73E2"/>
    <w:rsid w:val="000F22EC"/>
    <w:rsid w:val="000F55CC"/>
    <w:rsid w:val="00152B2C"/>
    <w:rsid w:val="00153244"/>
    <w:rsid w:val="00154908"/>
    <w:rsid w:val="00175311"/>
    <w:rsid w:val="0018071E"/>
    <w:rsid w:val="001872E5"/>
    <w:rsid w:val="0019357F"/>
    <w:rsid w:val="0019420F"/>
    <w:rsid w:val="001E1249"/>
    <w:rsid w:val="001F2021"/>
    <w:rsid w:val="001F3F0F"/>
    <w:rsid w:val="00204E8A"/>
    <w:rsid w:val="0020733F"/>
    <w:rsid w:val="002238C8"/>
    <w:rsid w:val="00226B9F"/>
    <w:rsid w:val="00230A6E"/>
    <w:rsid w:val="00232D4A"/>
    <w:rsid w:val="002503EE"/>
    <w:rsid w:val="00256B87"/>
    <w:rsid w:val="00260F2A"/>
    <w:rsid w:val="0026345F"/>
    <w:rsid w:val="002651BA"/>
    <w:rsid w:val="002677DE"/>
    <w:rsid w:val="00277A59"/>
    <w:rsid w:val="002B0371"/>
    <w:rsid w:val="002C047B"/>
    <w:rsid w:val="002C0D91"/>
    <w:rsid w:val="0031570E"/>
    <w:rsid w:val="003355CA"/>
    <w:rsid w:val="00365589"/>
    <w:rsid w:val="0038524F"/>
    <w:rsid w:val="00390DB1"/>
    <w:rsid w:val="00394358"/>
    <w:rsid w:val="003C61EC"/>
    <w:rsid w:val="00414E4A"/>
    <w:rsid w:val="0041614F"/>
    <w:rsid w:val="0043165A"/>
    <w:rsid w:val="0043679C"/>
    <w:rsid w:val="00445DFB"/>
    <w:rsid w:val="004516B5"/>
    <w:rsid w:val="00477C91"/>
    <w:rsid w:val="00484AC0"/>
    <w:rsid w:val="004B1155"/>
    <w:rsid w:val="004B353E"/>
    <w:rsid w:val="004B6257"/>
    <w:rsid w:val="004D790B"/>
    <w:rsid w:val="004E1BAE"/>
    <w:rsid w:val="004E3AFD"/>
    <w:rsid w:val="004E7395"/>
    <w:rsid w:val="004F6523"/>
    <w:rsid w:val="00514432"/>
    <w:rsid w:val="00524CD5"/>
    <w:rsid w:val="005251F0"/>
    <w:rsid w:val="005316B9"/>
    <w:rsid w:val="0054609B"/>
    <w:rsid w:val="00550DB9"/>
    <w:rsid w:val="00554EB3"/>
    <w:rsid w:val="005634CA"/>
    <w:rsid w:val="005651C3"/>
    <w:rsid w:val="00565B91"/>
    <w:rsid w:val="00567BCA"/>
    <w:rsid w:val="005753FC"/>
    <w:rsid w:val="0059301A"/>
    <w:rsid w:val="005A2899"/>
    <w:rsid w:val="005C2FE5"/>
    <w:rsid w:val="005C597F"/>
    <w:rsid w:val="005C5BEE"/>
    <w:rsid w:val="005D3682"/>
    <w:rsid w:val="005D455B"/>
    <w:rsid w:val="005E1A23"/>
    <w:rsid w:val="005E4780"/>
    <w:rsid w:val="005F5CC2"/>
    <w:rsid w:val="005F5CC5"/>
    <w:rsid w:val="005F76D1"/>
    <w:rsid w:val="00614309"/>
    <w:rsid w:val="00616536"/>
    <w:rsid w:val="006328E7"/>
    <w:rsid w:val="00635535"/>
    <w:rsid w:val="00636466"/>
    <w:rsid w:val="00653E6E"/>
    <w:rsid w:val="00662A30"/>
    <w:rsid w:val="0066304F"/>
    <w:rsid w:val="00686D94"/>
    <w:rsid w:val="00687457"/>
    <w:rsid w:val="00694932"/>
    <w:rsid w:val="006B1AD4"/>
    <w:rsid w:val="006E60DC"/>
    <w:rsid w:val="006E675C"/>
    <w:rsid w:val="006E6FCE"/>
    <w:rsid w:val="006F02F8"/>
    <w:rsid w:val="006F1B5C"/>
    <w:rsid w:val="00711483"/>
    <w:rsid w:val="00722D16"/>
    <w:rsid w:val="00723180"/>
    <w:rsid w:val="00725EB9"/>
    <w:rsid w:val="0075400E"/>
    <w:rsid w:val="00757298"/>
    <w:rsid w:val="00792E9D"/>
    <w:rsid w:val="007B7318"/>
    <w:rsid w:val="007C766E"/>
    <w:rsid w:val="007D38D5"/>
    <w:rsid w:val="007D3B34"/>
    <w:rsid w:val="00803619"/>
    <w:rsid w:val="00804540"/>
    <w:rsid w:val="00806496"/>
    <w:rsid w:val="00813D51"/>
    <w:rsid w:val="008326A6"/>
    <w:rsid w:val="00836FD6"/>
    <w:rsid w:val="00847A6D"/>
    <w:rsid w:val="00856671"/>
    <w:rsid w:val="008654BB"/>
    <w:rsid w:val="00866F15"/>
    <w:rsid w:val="008753E2"/>
    <w:rsid w:val="00881FA3"/>
    <w:rsid w:val="008A4159"/>
    <w:rsid w:val="008B2B3F"/>
    <w:rsid w:val="008C7AD4"/>
    <w:rsid w:val="008D29C8"/>
    <w:rsid w:val="008E269D"/>
    <w:rsid w:val="009071F0"/>
    <w:rsid w:val="00922B05"/>
    <w:rsid w:val="00926CB5"/>
    <w:rsid w:val="00934552"/>
    <w:rsid w:val="00950878"/>
    <w:rsid w:val="00957175"/>
    <w:rsid w:val="00974705"/>
    <w:rsid w:val="00980B9A"/>
    <w:rsid w:val="00987FA7"/>
    <w:rsid w:val="00990395"/>
    <w:rsid w:val="009A086C"/>
    <w:rsid w:val="009E7102"/>
    <w:rsid w:val="00A0209B"/>
    <w:rsid w:val="00A14AE8"/>
    <w:rsid w:val="00A23EE1"/>
    <w:rsid w:val="00A27F4C"/>
    <w:rsid w:val="00A3560E"/>
    <w:rsid w:val="00A4523F"/>
    <w:rsid w:val="00A64389"/>
    <w:rsid w:val="00A77263"/>
    <w:rsid w:val="00A93A79"/>
    <w:rsid w:val="00A94A3A"/>
    <w:rsid w:val="00AA7CB9"/>
    <w:rsid w:val="00AB3560"/>
    <w:rsid w:val="00AC2071"/>
    <w:rsid w:val="00AC3B28"/>
    <w:rsid w:val="00AC48FE"/>
    <w:rsid w:val="00AC4CFA"/>
    <w:rsid w:val="00AE4E13"/>
    <w:rsid w:val="00AE5B02"/>
    <w:rsid w:val="00B01AAD"/>
    <w:rsid w:val="00B14E72"/>
    <w:rsid w:val="00B45815"/>
    <w:rsid w:val="00B629B7"/>
    <w:rsid w:val="00B644AA"/>
    <w:rsid w:val="00B64C97"/>
    <w:rsid w:val="00B945F8"/>
    <w:rsid w:val="00BA5ACA"/>
    <w:rsid w:val="00BB00D2"/>
    <w:rsid w:val="00BB6749"/>
    <w:rsid w:val="00BC07CB"/>
    <w:rsid w:val="00BE04AF"/>
    <w:rsid w:val="00BF0A08"/>
    <w:rsid w:val="00BF4292"/>
    <w:rsid w:val="00C31590"/>
    <w:rsid w:val="00C373DA"/>
    <w:rsid w:val="00C41CEE"/>
    <w:rsid w:val="00C42250"/>
    <w:rsid w:val="00C50006"/>
    <w:rsid w:val="00C50737"/>
    <w:rsid w:val="00C51999"/>
    <w:rsid w:val="00C558E4"/>
    <w:rsid w:val="00C77386"/>
    <w:rsid w:val="00C820D9"/>
    <w:rsid w:val="00C84402"/>
    <w:rsid w:val="00C92AE2"/>
    <w:rsid w:val="00C9591A"/>
    <w:rsid w:val="00CA448D"/>
    <w:rsid w:val="00CA547B"/>
    <w:rsid w:val="00CB631B"/>
    <w:rsid w:val="00CC4723"/>
    <w:rsid w:val="00CC6E95"/>
    <w:rsid w:val="00CD69B1"/>
    <w:rsid w:val="00CF22D6"/>
    <w:rsid w:val="00CF7119"/>
    <w:rsid w:val="00D11FE5"/>
    <w:rsid w:val="00D17454"/>
    <w:rsid w:val="00D3645C"/>
    <w:rsid w:val="00D551C3"/>
    <w:rsid w:val="00D553EB"/>
    <w:rsid w:val="00D56365"/>
    <w:rsid w:val="00D63CD8"/>
    <w:rsid w:val="00D76637"/>
    <w:rsid w:val="00D8621D"/>
    <w:rsid w:val="00D86D82"/>
    <w:rsid w:val="00D91AB5"/>
    <w:rsid w:val="00DB3EC7"/>
    <w:rsid w:val="00DB513A"/>
    <w:rsid w:val="00DD5CE8"/>
    <w:rsid w:val="00DE0BEB"/>
    <w:rsid w:val="00DF0D11"/>
    <w:rsid w:val="00DF26F4"/>
    <w:rsid w:val="00DF74F2"/>
    <w:rsid w:val="00E1470D"/>
    <w:rsid w:val="00E32EC1"/>
    <w:rsid w:val="00E33E79"/>
    <w:rsid w:val="00E4263B"/>
    <w:rsid w:val="00E472C2"/>
    <w:rsid w:val="00E472F7"/>
    <w:rsid w:val="00E508D8"/>
    <w:rsid w:val="00E6371C"/>
    <w:rsid w:val="00E64E0B"/>
    <w:rsid w:val="00E653F1"/>
    <w:rsid w:val="00E7003B"/>
    <w:rsid w:val="00E71B28"/>
    <w:rsid w:val="00E747BC"/>
    <w:rsid w:val="00E85711"/>
    <w:rsid w:val="00E90011"/>
    <w:rsid w:val="00E916DE"/>
    <w:rsid w:val="00EB31D5"/>
    <w:rsid w:val="00EC16B5"/>
    <w:rsid w:val="00EC6995"/>
    <w:rsid w:val="00EE47EC"/>
    <w:rsid w:val="00EF3B45"/>
    <w:rsid w:val="00EF4ED4"/>
    <w:rsid w:val="00EF5F78"/>
    <w:rsid w:val="00F07931"/>
    <w:rsid w:val="00F136E8"/>
    <w:rsid w:val="00F279B7"/>
    <w:rsid w:val="00F32A5D"/>
    <w:rsid w:val="00F41735"/>
    <w:rsid w:val="00F434BA"/>
    <w:rsid w:val="00F447D8"/>
    <w:rsid w:val="00F52A4F"/>
    <w:rsid w:val="00F6129B"/>
    <w:rsid w:val="00F74C56"/>
    <w:rsid w:val="00F81590"/>
    <w:rsid w:val="00F8355B"/>
    <w:rsid w:val="00F86841"/>
    <w:rsid w:val="00F91A77"/>
    <w:rsid w:val="00FA0066"/>
    <w:rsid w:val="00FB4F54"/>
    <w:rsid w:val="00FB503E"/>
    <w:rsid w:val="00FB5EA0"/>
    <w:rsid w:val="00FB6410"/>
    <w:rsid w:val="00FD013E"/>
    <w:rsid w:val="00FD047B"/>
    <w:rsid w:val="00FD406B"/>
    <w:rsid w:val="00FE5944"/>
    <w:rsid w:val="00FE6382"/>
    <w:rsid w:val="00FF0186"/>
    <w:rsid w:val="00FF0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BA93E3E-FB3B-4D3E-9B7E-7463551C7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5ACA"/>
    <w:rPr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i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color w:val="0000FF"/>
      <w:sz w:val="28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Pr>
      <w:i/>
    </w:rPr>
  </w:style>
  <w:style w:type="paragraph" w:styleId="BodyText2">
    <w:name w:val="Body Text 2"/>
    <w:basedOn w:val="Normal"/>
    <w:rPr>
      <w:b/>
    </w:rPr>
  </w:style>
  <w:style w:type="paragraph" w:styleId="BodyText3">
    <w:name w:val="Body Text 3"/>
    <w:basedOn w:val="Normal"/>
    <w:rPr>
      <w:sz w:val="24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character" w:styleId="Hyperlink">
    <w:name w:val="Hyperlink"/>
    <w:rPr>
      <w:color w:val="0000FF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link w:val="BodyTextIndentChar"/>
    <w:rsid w:val="000D73E2"/>
    <w:pPr>
      <w:spacing w:after="120"/>
      <w:ind w:left="283"/>
    </w:pPr>
    <w:rPr>
      <w:rFonts w:ascii="Arial" w:hAnsi="Arial"/>
      <w:sz w:val="22"/>
    </w:rPr>
  </w:style>
  <w:style w:type="character" w:customStyle="1" w:styleId="BodyTextIndentChar">
    <w:name w:val="Body Text Indent Char"/>
    <w:link w:val="BodyTextIndent"/>
    <w:rsid w:val="000D73E2"/>
    <w:rPr>
      <w:rFonts w:ascii="Arial" w:hAnsi="Arial"/>
      <w:sz w:val="22"/>
      <w:lang w:val="en-GB" w:eastAsia="en-US" w:bidi="ar-SA"/>
    </w:rPr>
  </w:style>
  <w:style w:type="paragraph" w:customStyle="1" w:styleId="TableListNumber">
    <w:name w:val="Table List Number"/>
    <w:basedOn w:val="Normal"/>
    <w:semiHidden/>
    <w:rsid w:val="005753FC"/>
    <w:pPr>
      <w:numPr>
        <w:numId w:val="1"/>
      </w:numPr>
      <w:tabs>
        <w:tab w:val="left" w:pos="298"/>
      </w:tabs>
      <w:spacing w:before="120" w:after="170" w:line="240" w:lineRule="atLeast"/>
    </w:pPr>
    <w:rPr>
      <w:rFonts w:ascii="Arial" w:hAnsi="Arial"/>
    </w:rPr>
  </w:style>
  <w:style w:type="paragraph" w:customStyle="1" w:styleId="TableText">
    <w:name w:val="Table Text"/>
    <w:basedOn w:val="Normal"/>
    <w:semiHidden/>
    <w:rsid w:val="00EF3B45"/>
    <w:pPr>
      <w:spacing w:before="120" w:after="170" w:line="240" w:lineRule="atLeast"/>
    </w:pPr>
    <w:rPr>
      <w:rFonts w:ascii="Arial" w:hAnsi="Arial"/>
    </w:rPr>
  </w:style>
  <w:style w:type="character" w:customStyle="1" w:styleId="FooterChar">
    <w:name w:val="Footer Char"/>
    <w:link w:val="Footer"/>
    <w:uiPriority w:val="99"/>
    <w:rsid w:val="00F52A4F"/>
    <w:rPr>
      <w:lang w:eastAsia="en-US"/>
    </w:rPr>
  </w:style>
  <w:style w:type="character" w:customStyle="1" w:styleId="HeaderChar">
    <w:name w:val="Header Char"/>
    <w:link w:val="Header"/>
    <w:rsid w:val="00BB6749"/>
    <w:rPr>
      <w:lang w:eastAsia="en-US"/>
    </w:rPr>
  </w:style>
  <w:style w:type="character" w:styleId="CommentReference">
    <w:name w:val="annotation reference"/>
    <w:uiPriority w:val="99"/>
    <w:semiHidden/>
    <w:unhideWhenUsed/>
    <w:rsid w:val="004367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3679C"/>
  </w:style>
  <w:style w:type="character" w:customStyle="1" w:styleId="CommentTextChar">
    <w:name w:val="Comment Text Char"/>
    <w:link w:val="CommentText"/>
    <w:uiPriority w:val="99"/>
    <w:semiHidden/>
    <w:rsid w:val="0043679C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3679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3679C"/>
    <w:rPr>
      <w:b/>
      <w:bCs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67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3679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1092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Reflexology Theory Syllabus Unit 1</vt:lpstr>
    </vt:vector>
  </TitlesOfParts>
  <Company>ITEC Ltd.</Company>
  <LinksUpToDate>false</LinksUpToDate>
  <CharactersWithSpaces>1281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Reflexology Theory Syllabus Unit 1</dc:title>
  <dc:subject/>
  <dc:creator>Jane Foulston</dc:creator>
  <cp:keywords/>
  <cp:lastModifiedBy>Maggy Sumner</cp:lastModifiedBy>
  <cp:revision>2</cp:revision>
  <cp:lastPrinted>2010-04-19T09:51:00Z</cp:lastPrinted>
  <dcterms:created xsi:type="dcterms:W3CDTF">2017-08-24T14:23:00Z</dcterms:created>
  <dcterms:modified xsi:type="dcterms:W3CDTF">2017-08-24T14:23:00Z</dcterms:modified>
</cp:coreProperties>
</file>