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201BF">
      <w:pPr>
        <w:rPr>
          <w:rFonts w:ascii="Arial" w:hAnsi="Arial" w:cs="Arial"/>
          <w:color w:val="0000FF"/>
          <w:sz w:val="28"/>
          <w:szCs w:val="28"/>
        </w:rPr>
      </w:pPr>
      <w:bookmarkStart w:id="0" w:name="_GoBack"/>
      <w:bookmarkEnd w:id="0"/>
    </w:p>
    <w:p w:rsidR="00000000" w:rsidRDefault="00A201BF">
      <w:pPr>
        <w:jc w:val="center"/>
        <w:rPr>
          <w:rFonts w:ascii="Arial" w:hAnsi="Arial" w:cs="Arial"/>
          <w:color w:val="0000FF"/>
          <w:sz w:val="28"/>
          <w:szCs w:val="28"/>
        </w:rPr>
      </w:pPr>
      <w:r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000000" w:rsidRDefault="00A201BF">
      <w:pPr>
        <w:pStyle w:val="Caption"/>
        <w:rPr>
          <w:b/>
          <w:bCs/>
          <w:color w:val="0000FF"/>
          <w:sz w:val="24"/>
        </w:rPr>
      </w:pPr>
      <w:r>
        <w:tab/>
        <w:t xml:space="preserve"> </w:t>
      </w:r>
      <w:r>
        <w:rPr>
          <w:b/>
          <w:bCs/>
          <w:color w:val="0000FF"/>
          <w:sz w:val="24"/>
        </w:rPr>
        <w:t>AA863</w:t>
      </w:r>
    </w:p>
    <w:p w:rsidR="00000000" w:rsidRDefault="00A201BF">
      <w:pPr>
        <w:jc w:val="center"/>
        <w:rPr>
          <w:rFonts w:ascii="Arial" w:hAnsi="Arial" w:cs="Arial"/>
          <w:b/>
          <w:color w:val="0000FF"/>
          <w:szCs w:val="28"/>
        </w:rPr>
      </w:pPr>
      <w:r>
        <w:rPr>
          <w:rFonts w:ascii="Arial" w:hAnsi="Arial" w:cs="Arial"/>
          <w:b/>
          <w:color w:val="0000FF"/>
          <w:szCs w:val="28"/>
        </w:rPr>
        <w:t xml:space="preserve">ITEC Level 4 Diploma in Spa and Salon Management </w:t>
      </w:r>
    </w:p>
    <w:p w:rsidR="00000000" w:rsidRDefault="00A201BF">
      <w:pPr>
        <w:pStyle w:val="Heading1"/>
      </w:pPr>
      <w:r>
        <w:t>ITEC Unit 863 - Sales Management in the Hair and Beauty Sector</w:t>
      </w:r>
    </w:p>
    <w:p w:rsidR="00000000" w:rsidRDefault="00A201BF">
      <w:pPr>
        <w:pStyle w:val="Heading2"/>
      </w:pPr>
      <w:r>
        <w:t>Assignment Assessment Form</w:t>
      </w:r>
    </w:p>
    <w:p w:rsidR="00000000" w:rsidRDefault="00A201B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INSTRUCTIONS:</w:t>
      </w:r>
    </w:p>
    <w:p w:rsidR="00000000" w:rsidRDefault="00A201BF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Assessors must use this form to evaluate Learners’ submitted evidence, which may be a combi</w:t>
      </w:r>
      <w:r>
        <w:rPr>
          <w:rFonts w:ascii="Arial" w:hAnsi="Arial" w:cs="Arial"/>
          <w:sz w:val="18"/>
          <w:szCs w:val="20"/>
        </w:rPr>
        <w:t xml:space="preserve">nation of some or all of the types listed below. Please indicate with a </w:t>
      </w:r>
      <w:r>
        <w:rPr>
          <w:rFonts w:ascii="Arial" w:hAnsi="Arial" w:cs="Arial"/>
          <w:sz w:val="18"/>
          <w:szCs w:val="20"/>
        </w:rPr>
        <w:sym w:font="Wingdings" w:char="F0FC"/>
      </w:r>
      <w:r>
        <w:rPr>
          <w:rFonts w:ascii="Arial" w:hAnsi="Arial" w:cs="Arial"/>
          <w:sz w:val="18"/>
          <w:szCs w:val="20"/>
        </w:rPr>
        <w:t xml:space="preserve"> which source of information was submitted and </w:t>
      </w:r>
      <w:r>
        <w:rPr>
          <w:rFonts w:ascii="Arial" w:hAnsi="Arial" w:cs="Arial"/>
          <w:b/>
          <w:sz w:val="18"/>
          <w:szCs w:val="20"/>
        </w:rPr>
        <w:t>accepted,</w:t>
      </w:r>
      <w:r>
        <w:rPr>
          <w:rFonts w:ascii="Arial" w:hAnsi="Arial" w:cs="Arial"/>
          <w:sz w:val="18"/>
          <w:szCs w:val="20"/>
        </w:rPr>
        <w:t xml:space="preserve"> and indicate with an X evidence submitted but </w:t>
      </w:r>
      <w:r>
        <w:rPr>
          <w:rFonts w:ascii="Arial" w:hAnsi="Arial" w:cs="Arial"/>
          <w:b/>
          <w:sz w:val="18"/>
          <w:szCs w:val="20"/>
        </w:rPr>
        <w:t>not accepted</w:t>
      </w:r>
    </w:p>
    <w:p w:rsidR="00000000" w:rsidRDefault="00A201BF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Learners may re-submit evidence for further evaluation at any stage</w:t>
      </w:r>
      <w:r>
        <w:rPr>
          <w:rFonts w:ascii="Arial" w:hAnsi="Arial" w:cs="Arial"/>
          <w:sz w:val="18"/>
          <w:szCs w:val="20"/>
        </w:rPr>
        <w:t xml:space="preserve"> of their course in order to achieve success</w:t>
      </w:r>
    </w:p>
    <w:p w:rsidR="00000000" w:rsidRDefault="00A201BF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 xml:space="preserve">When all evidence has been submitted and accepted, Assessors must place a </w:t>
      </w:r>
      <w:r>
        <w:rPr>
          <w:rFonts w:ascii="Arial" w:hAnsi="Arial" w:cs="Arial"/>
          <w:sz w:val="18"/>
          <w:szCs w:val="20"/>
        </w:rPr>
        <w:sym w:font="Wingdings" w:char="F0FC"/>
      </w:r>
      <w:r>
        <w:rPr>
          <w:rFonts w:ascii="Arial" w:hAnsi="Arial" w:cs="Arial"/>
          <w:sz w:val="18"/>
          <w:szCs w:val="20"/>
        </w:rPr>
        <w:t xml:space="preserve"> in the Assignment Completed box. This indicates a pass mark</w:t>
      </w:r>
    </w:p>
    <w:p w:rsidR="00000000" w:rsidRDefault="00A201BF">
      <w:pPr>
        <w:numPr>
          <w:ilvl w:val="0"/>
          <w:numId w:val="1"/>
        </w:num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  <w:szCs w:val="20"/>
        </w:rPr>
        <w:t>The form must be placed with the assignment evidence for ITEC external veri</w:t>
      </w:r>
      <w:r>
        <w:rPr>
          <w:rFonts w:ascii="Arial" w:hAnsi="Arial" w:cs="Arial"/>
          <w:sz w:val="18"/>
          <w:szCs w:val="20"/>
        </w:rPr>
        <w:t>fication purposes</w:t>
      </w:r>
    </w:p>
    <w:p w:rsidR="00000000" w:rsidRDefault="00A201BF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1980"/>
        <w:gridCol w:w="1800"/>
        <w:gridCol w:w="1980"/>
        <w:gridCol w:w="1980"/>
        <w:gridCol w:w="2700"/>
        <w:gridCol w:w="1260"/>
      </w:tblGrid>
      <w:tr w:rsidR="00000000">
        <w:trPr>
          <w:cantSplit/>
        </w:trPr>
        <w:tc>
          <w:tcPr>
            <w:tcW w:w="2448" w:type="dxa"/>
          </w:tcPr>
          <w:p w:rsidR="00000000" w:rsidRDefault="00A201BF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FF"/>
                <w:sz w:val="20"/>
                <w:szCs w:val="20"/>
              </w:rPr>
              <w:t>Unit 863 - Sales Management in the Hair and Beauty Sector</w:t>
            </w:r>
          </w:p>
        </w:tc>
        <w:tc>
          <w:tcPr>
            <w:tcW w:w="1980" w:type="dxa"/>
          </w:tcPr>
          <w:p w:rsidR="00000000" w:rsidRDefault="00A201BF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8"/>
              </w:rPr>
              <w:t>Written Report</w:t>
            </w:r>
          </w:p>
        </w:tc>
        <w:tc>
          <w:tcPr>
            <w:tcW w:w="1800" w:type="dxa"/>
          </w:tcPr>
          <w:p w:rsidR="00000000" w:rsidRDefault="00A201BF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Chart</w:t>
            </w:r>
          </w:p>
        </w:tc>
        <w:tc>
          <w:tcPr>
            <w:tcW w:w="1980" w:type="dxa"/>
          </w:tcPr>
          <w:p w:rsidR="00000000" w:rsidRDefault="00A201BF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Diagram</w:t>
            </w:r>
          </w:p>
        </w:tc>
        <w:tc>
          <w:tcPr>
            <w:tcW w:w="1980" w:type="dxa"/>
          </w:tcPr>
          <w:p w:rsidR="00000000" w:rsidRDefault="00A201BF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Graph</w:t>
            </w:r>
          </w:p>
        </w:tc>
        <w:tc>
          <w:tcPr>
            <w:tcW w:w="2700" w:type="dxa"/>
          </w:tcPr>
          <w:p w:rsidR="00000000" w:rsidRDefault="00A201BF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Other Pictorial Presentation</w:t>
            </w:r>
          </w:p>
        </w:tc>
        <w:tc>
          <w:tcPr>
            <w:tcW w:w="1260" w:type="dxa"/>
          </w:tcPr>
          <w:p w:rsidR="00000000" w:rsidRDefault="00A201BF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Date Accepted</w:t>
            </w: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Selling situations and opportunities in the spa, hair or beauty salon</w:t>
            </w:r>
          </w:p>
          <w:p w:rsidR="00000000" w:rsidRDefault="00A201BF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b/>
                <w:sz w:val="20"/>
                <w:szCs w:val="28"/>
              </w:rPr>
            </w:pPr>
          </w:p>
        </w:tc>
        <w:tc>
          <w:tcPr>
            <w:tcW w:w="1800" w:type="dxa"/>
          </w:tcPr>
          <w:p w:rsidR="00000000" w:rsidRDefault="00A201BF">
            <w:pPr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2700" w:type="dxa"/>
          </w:tcPr>
          <w:p w:rsidR="00000000" w:rsidRDefault="00A201BF">
            <w:pPr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1260" w:type="dxa"/>
          </w:tcPr>
          <w:p w:rsidR="00000000" w:rsidRDefault="00A201BF">
            <w:pPr>
              <w:rPr>
                <w:rFonts w:ascii="Arial" w:hAnsi="Arial" w:cs="Arial"/>
                <w:b/>
                <w:sz w:val="20"/>
                <w:szCs w:val="16"/>
              </w:rPr>
            </w:pPr>
          </w:p>
        </w:tc>
      </w:tr>
      <w:tr w:rsidR="00000000">
        <w:trPr>
          <w:cantSplit/>
          <w:trHeight w:val="371"/>
        </w:trPr>
        <w:tc>
          <w:tcPr>
            <w:tcW w:w="2448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Sales techniques</w:t>
            </w:r>
          </w:p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  <w:trHeight w:val="350"/>
        </w:trPr>
        <w:tc>
          <w:tcPr>
            <w:tcW w:w="2448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Communication techniques</w:t>
            </w:r>
          </w:p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  <w:trHeight w:val="247"/>
        </w:trPr>
        <w:tc>
          <w:tcPr>
            <w:tcW w:w="2448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Negotiation skills</w:t>
            </w:r>
          </w:p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  <w:trHeight w:val="325"/>
        </w:trPr>
        <w:tc>
          <w:tcPr>
            <w:tcW w:w="2448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Product knowledge</w:t>
            </w:r>
          </w:p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Competitor analysis</w:t>
            </w:r>
          </w:p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Client care/management during selling process</w:t>
            </w:r>
          </w:p>
          <w:p w:rsidR="00000000" w:rsidRDefault="00A201BF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- Knowledge of target market</w:t>
            </w:r>
          </w:p>
          <w:p w:rsidR="00000000" w:rsidRDefault="00A201BF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Consumer behaviour</w:t>
            </w:r>
          </w:p>
          <w:p w:rsidR="00000000" w:rsidRDefault="00A201BF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Legislation</w:t>
            </w:r>
          </w:p>
          <w:p w:rsidR="00000000" w:rsidRDefault="00A201BF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lastRenderedPageBreak/>
              <w:t>Sales forecasting</w:t>
            </w:r>
          </w:p>
          <w:p w:rsidR="00000000" w:rsidRDefault="00A201BF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Sales targets and methods of increasing revenue</w:t>
            </w:r>
          </w:p>
          <w:p w:rsidR="00000000" w:rsidRDefault="00A201BF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A201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00000" w:rsidRDefault="00A201BF">
      <w:pPr>
        <w:rPr>
          <w:rFonts w:ascii="Arial" w:hAnsi="Arial" w:cs="Arial"/>
          <w:sz w:val="20"/>
          <w:szCs w:val="20"/>
        </w:rPr>
      </w:pPr>
    </w:p>
    <w:p w:rsidR="00000000" w:rsidRDefault="00A201BF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t>Assignment Completed – Pass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</w:t>
      </w:r>
    </w:p>
    <w:p w:rsidR="00000000" w:rsidRDefault="00A201BF">
      <w:pPr>
        <w:rPr>
          <w:rFonts w:ascii="Arial" w:hAnsi="Arial" w:cs="Arial"/>
          <w:sz w:val="20"/>
          <w:szCs w:val="20"/>
        </w:rPr>
      </w:pPr>
    </w:p>
    <w:p w:rsidR="00000000" w:rsidRDefault="00A201BF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>Learner’s Name…………………….………… Lecturer’s/Assessor’s Name ……………….…………........Quality Assured by Name. ……...…………..……….………</w:t>
      </w:r>
    </w:p>
    <w:p w:rsidR="00000000" w:rsidRDefault="00A201BF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</w:p>
    <w:p w:rsidR="00000000" w:rsidRDefault="00A201BF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>Learner’s Signature………………………...... Lecturer’s/Assessor’s Signature …………………............. Quality Assured by Signature. …………..….………....</w:t>
      </w:r>
      <w:r>
        <w:rPr>
          <w:rFonts w:ascii="Arial" w:hAnsi="Arial" w:cs="Arial"/>
          <w:sz w:val="20"/>
          <w:szCs w:val="19"/>
          <w:lang w:val="en-US" w:eastAsia="en-US"/>
        </w:rPr>
        <w:t>......</w:t>
      </w:r>
    </w:p>
    <w:p w:rsidR="00000000" w:rsidRDefault="00A201BF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</w:p>
    <w:p w:rsidR="00000000" w:rsidRDefault="00A201BF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>Date .......…………...…………………………  Date ……………………………………………………………</w:t>
      </w:r>
    </w:p>
    <w:p w:rsidR="00000000" w:rsidRDefault="00A201BF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</w:p>
    <w:p w:rsidR="00000000" w:rsidRDefault="00A201BF">
      <w:pPr>
        <w:ind w:lef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19"/>
          <w:lang w:val="en-US" w:eastAsia="en-US"/>
        </w:rPr>
        <w:t>External Examiner’s/Verifier’s Name ........................................... External Examiner’s/Verifier’s Signature ......................................... Date ...................</w:t>
      </w:r>
      <w:r>
        <w:rPr>
          <w:rFonts w:ascii="Arial" w:hAnsi="Arial" w:cs="Arial"/>
          <w:sz w:val="20"/>
          <w:szCs w:val="19"/>
          <w:lang w:val="en-US" w:eastAsia="en-US"/>
        </w:rPr>
        <w:t>..............</w:t>
      </w:r>
    </w:p>
    <w:p w:rsidR="00000000" w:rsidRDefault="00A201B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sectPr w:rsidR="00000000">
      <w:footerReference w:type="even" r:id="rId8"/>
      <w:footerReference w:type="default" r:id="rId9"/>
      <w:pgSz w:w="16838" w:h="11906" w:orient="landscape"/>
      <w:pgMar w:top="180" w:right="1440" w:bottom="12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201BF">
      <w:r>
        <w:separator/>
      </w:r>
    </w:p>
  </w:endnote>
  <w:endnote w:type="continuationSeparator" w:id="0">
    <w:p w:rsidR="00000000" w:rsidRDefault="00A20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201B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00000" w:rsidRDefault="00A201B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201B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A201B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201BF">
      <w:r>
        <w:separator/>
      </w:r>
    </w:p>
  </w:footnote>
  <w:footnote w:type="continuationSeparator" w:id="0">
    <w:p w:rsidR="00000000" w:rsidRDefault="00A201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2C19DE"/>
    <w:multiLevelType w:val="hybridMultilevel"/>
    <w:tmpl w:val="397CD10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2726B"/>
    <w:multiLevelType w:val="hybridMultilevel"/>
    <w:tmpl w:val="46326960"/>
    <w:lvl w:ilvl="0" w:tplc="FFE6A7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2851D8"/>
    <w:multiLevelType w:val="hybridMultilevel"/>
    <w:tmpl w:val="A280840E"/>
    <w:lvl w:ilvl="0" w:tplc="C254CA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C72C08"/>
    <w:multiLevelType w:val="hybridMultilevel"/>
    <w:tmpl w:val="BC8E1418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D905D1"/>
    <w:multiLevelType w:val="hybridMultilevel"/>
    <w:tmpl w:val="B73AB1E2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B1DC7"/>
    <w:multiLevelType w:val="hybridMultilevel"/>
    <w:tmpl w:val="450088A6"/>
    <w:lvl w:ilvl="0" w:tplc="7E6EB0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700654"/>
    <w:multiLevelType w:val="hybridMultilevel"/>
    <w:tmpl w:val="603E8B06"/>
    <w:lvl w:ilvl="0" w:tplc="04FC90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01BF"/>
    <w:rsid w:val="00A2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B2BD7C33-DBE0-4520-A159-F97FF1DA0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color w:val="0000FF"/>
      <w:szCs w:val="28"/>
    </w:rPr>
  </w:style>
  <w:style w:type="paragraph" w:styleId="Heading2">
    <w:name w:val="heading 2"/>
    <w:basedOn w:val="Normal"/>
    <w:next w:val="Normal"/>
    <w:qFormat/>
    <w:pPr>
      <w:keepNext/>
      <w:ind w:left="5040"/>
      <w:outlineLvl w:val="1"/>
    </w:pPr>
    <w:rPr>
      <w:rFonts w:ascii="Arial" w:hAnsi="Arial" w:cs="Arial"/>
      <w:b/>
      <w:bCs/>
      <w:color w:val="0000FF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tabs>
        <w:tab w:val="left" w:pos="12480"/>
        <w:tab w:val="right" w:pos="13958"/>
      </w:tabs>
    </w:pPr>
    <w:rPr>
      <w:rFonts w:ascii="Arial" w:hAnsi="Arial" w:cs="Arial"/>
      <w:sz w:val="28"/>
      <w:szCs w:val="28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1618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ms</Company>
  <LinksUpToDate>false</LinksUpToDate>
  <CharactersWithSpaces>1898</CharactersWithSpaces>
  <SharedDoc>false</SharedDoc>
  <HLinks>
    <vt:vector size="6" baseType="variant">
      <vt:variant>
        <vt:i4>1835075</vt:i4>
      </vt:variant>
      <vt:variant>
        <vt:i4>1025</vt:i4>
      </vt:variant>
      <vt:variant>
        <vt:i4>1025</vt:i4>
      </vt:variant>
      <vt:variant>
        <vt:i4>1</vt:i4>
      </vt:variant>
      <vt:variant>
        <vt:lpwstr>Itec Logo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John</dc:creator>
  <cp:keywords/>
  <cp:lastModifiedBy>Maggy Sumner</cp:lastModifiedBy>
  <cp:revision>2</cp:revision>
  <cp:lastPrinted>2010-11-24T09:50:00Z</cp:lastPrinted>
  <dcterms:created xsi:type="dcterms:W3CDTF">2017-08-24T15:08:00Z</dcterms:created>
  <dcterms:modified xsi:type="dcterms:W3CDTF">2017-08-24T15:08:00Z</dcterms:modified>
</cp:coreProperties>
</file>