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2281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1141FB" w:rsidP="00187785">
      <w:pPr>
        <w:pStyle w:val="Heading2"/>
        <w:spacing w:after="120"/>
        <w:rPr>
          <w:rFonts w:cstheme="minorHAnsi"/>
          <w:color w:val="auto"/>
        </w:rPr>
      </w:pPr>
      <w:r w:rsidRPr="001141FB">
        <w:rPr>
          <w:rFonts w:cstheme="minorHAnsi"/>
          <w:color w:val="auto"/>
        </w:rPr>
        <w:t>iUSP193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76360C" w:rsidRPr="0076360C">
        <w:rPr>
          <w:rFonts w:cstheme="minorHAnsi"/>
          <w:color w:val="auto"/>
        </w:rPr>
        <w:t>Treatment modalities to support soft tissue repair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6656"/>
        <w:gridCol w:w="1357"/>
        <w:gridCol w:w="1465"/>
        <w:gridCol w:w="1277"/>
        <w:gridCol w:w="1113"/>
        <w:gridCol w:w="1317"/>
        <w:gridCol w:w="1069"/>
      </w:tblGrid>
      <w:tr w:rsidR="0076360C" w:rsidRPr="001204C3" w:rsidTr="0075533D">
        <w:trPr>
          <w:trHeight w:val="90"/>
        </w:trPr>
        <w:tc>
          <w:tcPr>
            <w:tcW w:w="2335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76360C" w:rsidRPr="00F42F92" w:rsidRDefault="0076360C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476" w:type="pct"/>
            <w:shd w:val="clear" w:color="auto" w:fill="DEEAF6"/>
          </w:tcPr>
          <w:p w:rsidR="0076360C" w:rsidRDefault="0076360C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514" w:type="pct"/>
            <w:shd w:val="clear" w:color="auto" w:fill="DEEAF6"/>
          </w:tcPr>
          <w:p w:rsidR="0076360C" w:rsidRDefault="0076360C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Bibliography/</w:t>
            </w:r>
          </w:p>
          <w:p w:rsidR="0076360C" w:rsidRDefault="00685497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</w:t>
            </w:r>
            <w:r w:rsidR="0076360C">
              <w:rPr>
                <w:rFonts w:cstheme="minorHAnsi"/>
                <w:b/>
              </w:rPr>
              <w:t>e</w:t>
            </w:r>
            <w:r>
              <w:rPr>
                <w:rFonts w:cstheme="minorHAnsi"/>
                <w:b/>
              </w:rPr>
              <w:t>ference L</w:t>
            </w:r>
            <w:r w:rsidR="0076360C">
              <w:rPr>
                <w:rFonts w:cstheme="minorHAnsi"/>
                <w:b/>
              </w:rPr>
              <w:t>ist</w:t>
            </w:r>
          </w:p>
        </w:tc>
        <w:tc>
          <w:tcPr>
            <w:tcW w:w="448" w:type="pct"/>
            <w:shd w:val="clear" w:color="auto" w:fill="DEEAF6"/>
          </w:tcPr>
          <w:p w:rsidR="0076360C" w:rsidRDefault="0076360C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Appendices</w:t>
            </w:r>
          </w:p>
        </w:tc>
        <w:tc>
          <w:tcPr>
            <w:tcW w:w="390" w:type="pct"/>
            <w:shd w:val="clear" w:color="auto" w:fill="DEEAF6"/>
          </w:tcPr>
          <w:p w:rsidR="0076360C" w:rsidRDefault="0076360C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</w:t>
            </w:r>
            <w:r w:rsidR="00685497">
              <w:rPr>
                <w:rFonts w:cstheme="minorHAnsi"/>
                <w:b/>
              </w:rPr>
              <w:t>eer Reviewed J</w:t>
            </w:r>
            <w:r>
              <w:rPr>
                <w:rFonts w:cstheme="minorHAnsi"/>
                <w:b/>
              </w:rPr>
              <w:t>ournals</w:t>
            </w:r>
          </w:p>
        </w:tc>
        <w:tc>
          <w:tcPr>
            <w:tcW w:w="462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76360C" w:rsidRPr="001E0802" w:rsidRDefault="0076360C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In</w:t>
            </w:r>
            <w:r w:rsidR="00685497">
              <w:rPr>
                <w:rFonts w:cstheme="minorHAnsi"/>
                <w:b/>
              </w:rPr>
              <w:t>ternet Peer Reviewed Web P</w:t>
            </w:r>
            <w:r>
              <w:rPr>
                <w:rFonts w:cstheme="minorHAnsi"/>
                <w:b/>
              </w:rPr>
              <w:t>ages</w:t>
            </w:r>
          </w:p>
        </w:tc>
        <w:tc>
          <w:tcPr>
            <w:tcW w:w="375" w:type="pct"/>
            <w:shd w:val="clear" w:color="auto" w:fill="DEEAF6"/>
          </w:tcPr>
          <w:p w:rsidR="0076360C" w:rsidRPr="001E0802" w:rsidRDefault="0076360C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76360C" w:rsidRPr="001204C3" w:rsidTr="0075533D">
        <w:trPr>
          <w:trHeight w:val="171"/>
        </w:trPr>
        <w:tc>
          <w:tcPr>
            <w:tcW w:w="23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76360C" w:rsidRPr="0076360C" w:rsidRDefault="0076360C" w:rsidP="0076360C">
            <w:r w:rsidRPr="0076360C">
              <w:t>Treatment options to support soft tissue repair:</w:t>
            </w:r>
          </w:p>
          <w:p w:rsidR="0076360C" w:rsidRPr="0076360C" w:rsidRDefault="0076360C" w:rsidP="0076360C">
            <w:pPr>
              <w:pStyle w:val="bullet0"/>
            </w:pPr>
            <w:r w:rsidRPr="0076360C">
              <w:t>Acute stage of injury, aims and protocols</w:t>
            </w:r>
          </w:p>
          <w:p w:rsidR="0076360C" w:rsidRPr="0076360C" w:rsidRDefault="0076360C" w:rsidP="0076360C">
            <w:pPr>
              <w:pStyle w:val="bullet0"/>
            </w:pPr>
            <w:r w:rsidRPr="0076360C">
              <w:t>Sub-acute stage of injury, aims and protocols</w:t>
            </w:r>
          </w:p>
          <w:p w:rsidR="0076360C" w:rsidRPr="005A651E" w:rsidRDefault="0076360C" w:rsidP="0076360C">
            <w:pPr>
              <w:pStyle w:val="bullet0"/>
            </w:pPr>
            <w:r w:rsidRPr="0076360C">
              <w:t>Chronic stage of injury, aims and protocols</w:t>
            </w:r>
          </w:p>
        </w:tc>
        <w:tc>
          <w:tcPr>
            <w:tcW w:w="476" w:type="pct"/>
          </w:tcPr>
          <w:p w:rsidR="0076360C" w:rsidRPr="005A651E" w:rsidRDefault="0076360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4" w:type="pct"/>
          </w:tcPr>
          <w:p w:rsidR="0076360C" w:rsidRPr="005A651E" w:rsidRDefault="0076360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8" w:type="pct"/>
          </w:tcPr>
          <w:p w:rsidR="0076360C" w:rsidRPr="005A651E" w:rsidRDefault="0076360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76360C" w:rsidRPr="005A651E" w:rsidRDefault="0076360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62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76360C" w:rsidRPr="005A651E" w:rsidRDefault="0076360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76360C" w:rsidRPr="005A651E" w:rsidRDefault="0076360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6360C" w:rsidRPr="001204C3" w:rsidTr="0075533D">
        <w:trPr>
          <w:trHeight w:val="30"/>
        </w:trPr>
        <w:tc>
          <w:tcPr>
            <w:tcW w:w="23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76360C" w:rsidRDefault="0076360C" w:rsidP="0076360C">
            <w:pPr>
              <w:rPr>
                <w:rFonts w:cstheme="minorHAnsi"/>
                <w:color w:val="262626" w:themeColor="text1" w:themeTint="D9"/>
              </w:rPr>
            </w:pPr>
            <w:r w:rsidRPr="0076360C">
              <w:rPr>
                <w:rFonts w:cstheme="minorHAnsi"/>
                <w:color w:val="262626" w:themeColor="text1" w:themeTint="D9"/>
              </w:rPr>
              <w:t>The use of cryotherapy during soft tissue repair</w:t>
            </w:r>
            <w:r>
              <w:rPr>
                <w:rFonts w:cstheme="minorHAnsi"/>
                <w:color w:val="262626" w:themeColor="text1" w:themeTint="D9"/>
              </w:rPr>
              <w:t>:</w:t>
            </w:r>
          </w:p>
          <w:p w:rsidR="0076360C" w:rsidRPr="0076360C" w:rsidRDefault="0076360C" w:rsidP="0076360C">
            <w:pPr>
              <w:pStyle w:val="bullet0"/>
            </w:pPr>
            <w:r w:rsidRPr="0076360C">
              <w:t>Physiological and neurological effects of ice</w:t>
            </w:r>
          </w:p>
          <w:p w:rsidR="0076360C" w:rsidRPr="0076360C" w:rsidRDefault="0076360C" w:rsidP="0076360C">
            <w:pPr>
              <w:pStyle w:val="bullet0"/>
            </w:pPr>
            <w:r w:rsidRPr="0076360C">
              <w:t>Methods of application</w:t>
            </w:r>
          </w:p>
          <w:p w:rsidR="0076360C" w:rsidRPr="0076360C" w:rsidRDefault="0076360C" w:rsidP="0076360C">
            <w:pPr>
              <w:pStyle w:val="bullet0"/>
            </w:pPr>
            <w:r w:rsidRPr="0076360C">
              <w:t>Contra</w:t>
            </w:r>
            <w:r>
              <w:t>-</w:t>
            </w:r>
            <w:r w:rsidRPr="0076360C">
              <w:t>indications</w:t>
            </w:r>
          </w:p>
          <w:p w:rsidR="0076360C" w:rsidRPr="0076360C" w:rsidRDefault="0076360C" w:rsidP="0076360C">
            <w:pPr>
              <w:pStyle w:val="bullet0"/>
            </w:pPr>
            <w:r w:rsidRPr="0076360C">
              <w:lastRenderedPageBreak/>
              <w:t>Adverse reactions</w:t>
            </w:r>
          </w:p>
          <w:p w:rsidR="0076360C" w:rsidRPr="005A651E" w:rsidRDefault="0076360C" w:rsidP="0076360C">
            <w:pPr>
              <w:pStyle w:val="bullet0"/>
            </w:pPr>
            <w:r w:rsidRPr="0076360C">
              <w:t>Action to be taken in the event of an adverse reaction</w:t>
            </w:r>
          </w:p>
        </w:tc>
        <w:tc>
          <w:tcPr>
            <w:tcW w:w="476" w:type="pct"/>
          </w:tcPr>
          <w:p w:rsidR="0076360C" w:rsidRPr="005A651E" w:rsidRDefault="0076360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4" w:type="pct"/>
          </w:tcPr>
          <w:p w:rsidR="0076360C" w:rsidRPr="005A651E" w:rsidRDefault="0076360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8" w:type="pct"/>
          </w:tcPr>
          <w:p w:rsidR="0076360C" w:rsidRPr="005A651E" w:rsidRDefault="0076360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76360C" w:rsidRPr="005A651E" w:rsidRDefault="0076360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62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76360C" w:rsidRPr="005A651E" w:rsidRDefault="0076360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76360C" w:rsidRPr="005A651E" w:rsidRDefault="0076360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6360C" w:rsidRPr="001204C3" w:rsidTr="0075533D">
        <w:trPr>
          <w:trHeight w:val="90"/>
        </w:trPr>
        <w:tc>
          <w:tcPr>
            <w:tcW w:w="23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76360C" w:rsidRPr="0076360C" w:rsidRDefault="0076360C" w:rsidP="0076360C">
            <w:pPr>
              <w:rPr>
                <w:rFonts w:cstheme="minorHAnsi"/>
                <w:color w:val="262626" w:themeColor="text1" w:themeTint="D9"/>
              </w:rPr>
            </w:pPr>
            <w:r w:rsidRPr="0076360C">
              <w:rPr>
                <w:rFonts w:cstheme="minorHAnsi"/>
                <w:color w:val="262626" w:themeColor="text1" w:themeTint="D9"/>
              </w:rPr>
              <w:t>The use of heat treatments during soft tissue repair:</w:t>
            </w:r>
          </w:p>
          <w:p w:rsidR="0076360C" w:rsidRPr="0076360C" w:rsidRDefault="0076360C" w:rsidP="0076360C">
            <w:pPr>
              <w:pStyle w:val="bullet0"/>
            </w:pPr>
            <w:r w:rsidRPr="0076360C">
              <w:t>Physiological and neurological effects of heat</w:t>
            </w:r>
          </w:p>
          <w:p w:rsidR="0076360C" w:rsidRPr="0076360C" w:rsidRDefault="0076360C" w:rsidP="0076360C">
            <w:pPr>
              <w:pStyle w:val="bullet0"/>
            </w:pPr>
            <w:r w:rsidRPr="0076360C">
              <w:t>Methods of application</w:t>
            </w:r>
          </w:p>
          <w:p w:rsidR="0076360C" w:rsidRPr="0076360C" w:rsidRDefault="0076360C" w:rsidP="0076360C">
            <w:pPr>
              <w:pStyle w:val="bullet0"/>
            </w:pPr>
            <w:r w:rsidRPr="0076360C">
              <w:t>Contra</w:t>
            </w:r>
            <w:r>
              <w:t>-</w:t>
            </w:r>
            <w:r w:rsidRPr="0076360C">
              <w:t>indications</w:t>
            </w:r>
          </w:p>
          <w:p w:rsidR="0076360C" w:rsidRPr="0076360C" w:rsidRDefault="0076360C" w:rsidP="0076360C">
            <w:pPr>
              <w:pStyle w:val="bullet0"/>
            </w:pPr>
            <w:r w:rsidRPr="0076360C">
              <w:t>Adverse reactions</w:t>
            </w:r>
          </w:p>
          <w:p w:rsidR="0076360C" w:rsidRPr="005A651E" w:rsidRDefault="0076360C" w:rsidP="0076360C">
            <w:pPr>
              <w:pStyle w:val="bullet0"/>
            </w:pPr>
            <w:r w:rsidRPr="0076360C">
              <w:t>Action to be taken in the event of an adverse reaction</w:t>
            </w:r>
          </w:p>
        </w:tc>
        <w:tc>
          <w:tcPr>
            <w:tcW w:w="476" w:type="pct"/>
          </w:tcPr>
          <w:p w:rsidR="0076360C" w:rsidRPr="005A651E" w:rsidRDefault="0076360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4" w:type="pct"/>
          </w:tcPr>
          <w:p w:rsidR="0076360C" w:rsidRPr="005A651E" w:rsidRDefault="0076360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48" w:type="pct"/>
          </w:tcPr>
          <w:p w:rsidR="0076360C" w:rsidRPr="005A651E" w:rsidRDefault="0076360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76360C" w:rsidRPr="005A651E" w:rsidRDefault="0076360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62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76360C" w:rsidRPr="005A651E" w:rsidRDefault="0076360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76360C" w:rsidRPr="005A651E" w:rsidRDefault="0076360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6360C" w:rsidRPr="001204C3" w:rsidTr="004E2C76">
        <w:trPr>
          <w:trHeight w:val="90"/>
        </w:trPr>
        <w:tc>
          <w:tcPr>
            <w:tcW w:w="3773" w:type="pct"/>
            <w:gridSpan w:val="4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76360C" w:rsidRPr="005A651E" w:rsidRDefault="0076360C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390" w:type="pct"/>
            <w:shd w:val="clear" w:color="auto" w:fill="F2F2F2" w:themeFill="background1" w:themeFillShade="F2"/>
          </w:tcPr>
          <w:p w:rsidR="0076360C" w:rsidRDefault="0076360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62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76360C" w:rsidRPr="005A651E" w:rsidRDefault="0076360C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5" w:type="pct"/>
          </w:tcPr>
          <w:p w:rsidR="0076360C" w:rsidRPr="005A651E" w:rsidRDefault="0076360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187785" w:rsidP="00BA514F">
      <w:pPr>
        <w:spacing w:after="120"/>
        <w:rPr>
          <w:b/>
        </w:rPr>
      </w:pPr>
      <w:r>
        <w:rPr>
          <w:b/>
        </w:rPr>
        <w:t>Internal Quality Assurer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>
        <w:t>_______________________________</w:t>
      </w:r>
    </w:p>
    <w:p w:rsidR="00BA514F" w:rsidRDefault="00187785" w:rsidP="00BA514F">
      <w:pPr>
        <w:spacing w:after="240"/>
      </w:pPr>
      <w:r>
        <w:rPr>
          <w:b/>
        </w:rPr>
        <w:t>Internally Quality Assurer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>
        <w:t>_______________________________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_________________</w:t>
      </w:r>
      <w:r>
        <w:t>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</w:t>
      </w:r>
    </w:p>
    <w:p w:rsidR="00187785" w:rsidRPr="00187785" w:rsidRDefault="00187785" w:rsidP="00187785">
      <w:pPr>
        <w:spacing w:after="240"/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____________________</w:t>
      </w:r>
      <w:r>
        <w:br/>
      </w:r>
      <w:r w:rsidRPr="00187785">
        <w:rPr>
          <w:b/>
        </w:rPr>
        <w:t>(if sampled)</w:t>
      </w:r>
    </w:p>
    <w:p w:rsidR="00972B0E" w:rsidRDefault="00972B0E">
      <w:pPr>
        <w:spacing w:line="259" w:lineRule="auto"/>
        <w:rPr>
          <w:rFonts w:cs="Calibri"/>
        </w:rPr>
      </w:pPr>
      <w:r>
        <w:rPr>
          <w:rFonts w:cs="Calibri"/>
        </w:rPr>
        <w:br w:type="page"/>
      </w:r>
    </w:p>
    <w:p w:rsidR="0032249D" w:rsidRDefault="00972B0E" w:rsidP="00972B0E">
      <w:pPr>
        <w:spacing w:after="0" w:line="259" w:lineRule="auto"/>
        <w:rPr>
          <w:rFonts w:cs="Calibri"/>
        </w:rPr>
      </w:pPr>
      <w:r>
        <w:rPr>
          <w:rFonts w:cs="Calibri"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1773"/>
        <w:gridCol w:w="5799"/>
        <w:gridCol w:w="5157"/>
      </w:tblGrid>
      <w:tr w:rsidR="00972B0E" w:rsidRPr="00091D9D" w:rsidTr="002D749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72B0E" w:rsidRPr="00091D9D" w:rsidRDefault="00972B0E" w:rsidP="002D7496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091D9D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72B0E" w:rsidRPr="00091D9D" w:rsidRDefault="00972B0E" w:rsidP="002D7496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091D9D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72B0E" w:rsidRPr="00091D9D" w:rsidRDefault="00972B0E" w:rsidP="002D7496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091D9D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972B0E" w:rsidRPr="00091D9D" w:rsidRDefault="00972B0E" w:rsidP="002D7496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091D9D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Role</w:t>
            </w:r>
          </w:p>
        </w:tc>
      </w:tr>
      <w:tr w:rsidR="00972B0E" w:rsidRPr="00091D9D" w:rsidTr="002D749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B0E" w:rsidRPr="00091D9D" w:rsidRDefault="00972B0E" w:rsidP="002D7496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B0E" w:rsidRPr="00091D9D" w:rsidRDefault="00972B0E" w:rsidP="002D7496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26/09/2019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B0E" w:rsidRPr="00091D9D" w:rsidRDefault="00972B0E" w:rsidP="002D7496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B0E" w:rsidRPr="00091D9D" w:rsidRDefault="00972B0E" w:rsidP="002D7496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Qualifications Administrator</w:t>
            </w:r>
          </w:p>
        </w:tc>
      </w:tr>
      <w:tr w:rsidR="00972B0E" w:rsidRPr="00091D9D" w:rsidTr="002D749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B0E" w:rsidRPr="00091D9D" w:rsidRDefault="00972B0E" w:rsidP="002D7496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B0E" w:rsidRPr="00091D9D" w:rsidRDefault="00972B0E" w:rsidP="002D7496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B0E" w:rsidRPr="00091D9D" w:rsidRDefault="00972B0E" w:rsidP="002D7496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B0E" w:rsidRPr="00091D9D" w:rsidRDefault="00972B0E" w:rsidP="002D7496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</w:tr>
      <w:tr w:rsidR="00972B0E" w:rsidRPr="00091D9D" w:rsidTr="002D749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B0E" w:rsidRPr="00091D9D" w:rsidRDefault="00972B0E" w:rsidP="002D7496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B0E" w:rsidRPr="00091D9D" w:rsidRDefault="00972B0E" w:rsidP="002D7496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B0E" w:rsidRPr="00091D9D" w:rsidRDefault="00972B0E" w:rsidP="002D7496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B0E" w:rsidRPr="00091D9D" w:rsidRDefault="00972B0E" w:rsidP="002D7496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</w:tr>
    </w:tbl>
    <w:p w:rsidR="00972B0E" w:rsidRPr="000835B1" w:rsidRDefault="00972B0E" w:rsidP="000835B1">
      <w:pPr>
        <w:spacing w:line="259" w:lineRule="auto"/>
        <w:rPr>
          <w:rFonts w:cs="Calibri"/>
        </w:rPr>
      </w:pPr>
      <w:bookmarkStart w:id="0" w:name="_GoBack"/>
      <w:bookmarkEnd w:id="0"/>
    </w:p>
    <w:sectPr w:rsidR="00972B0E" w:rsidRPr="000835B1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41FB" w:rsidRDefault="001141FB" w:rsidP="00735D34">
      <w:r>
        <w:separator/>
      </w:r>
    </w:p>
  </w:endnote>
  <w:endnote w:type="continuationSeparator" w:id="0">
    <w:p w:rsidR="001141FB" w:rsidRDefault="001141FB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1141FB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1141FB">
              <w:rPr>
                <w:szCs w:val="18"/>
              </w:rPr>
              <w:t>iUSP193</w:t>
            </w:r>
            <w:r w:rsidR="00972B0E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972B0E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972B0E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972B0E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41FB" w:rsidRDefault="001141FB" w:rsidP="00735D34">
      <w:r>
        <w:separator/>
      </w:r>
    </w:p>
  </w:footnote>
  <w:footnote w:type="continuationSeparator" w:id="0">
    <w:p w:rsidR="001141FB" w:rsidRDefault="001141FB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1141FB"/>
    <w:rsid w:val="00003257"/>
    <w:rsid w:val="0001369A"/>
    <w:rsid w:val="00061C6A"/>
    <w:rsid w:val="000835B1"/>
    <w:rsid w:val="000D1D6D"/>
    <w:rsid w:val="001141FB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70AAC"/>
    <w:rsid w:val="00290269"/>
    <w:rsid w:val="002C2ACF"/>
    <w:rsid w:val="002C642C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4E2C7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85497"/>
    <w:rsid w:val="006C2FED"/>
    <w:rsid w:val="006F489D"/>
    <w:rsid w:val="0070684E"/>
    <w:rsid w:val="0072212E"/>
    <w:rsid w:val="00735D34"/>
    <w:rsid w:val="00747314"/>
    <w:rsid w:val="0075533D"/>
    <w:rsid w:val="0076360C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2B0E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5205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22811"/>
    <w:rsid w:val="00E30E9A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C5696375-0044-4724-A213-BE569CF6F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ssignment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36061-50B1-4487-9606-6A1AC8487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Assignment Assessment Form_v1</Template>
  <TotalTime>0</TotalTime>
  <Pages>3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2018-03-13T11:43:00Z</cp:lastPrinted>
  <dcterms:created xsi:type="dcterms:W3CDTF">2019-09-26T14:14:00Z</dcterms:created>
  <dcterms:modified xsi:type="dcterms:W3CDTF">2019-09-26T14:14:00Z</dcterms:modified>
</cp:coreProperties>
</file>