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98"/>
        <w:gridCol w:w="3142"/>
        <w:gridCol w:w="1108"/>
        <w:gridCol w:w="735"/>
        <w:gridCol w:w="708"/>
        <w:gridCol w:w="708"/>
        <w:gridCol w:w="1061"/>
        <w:gridCol w:w="905"/>
        <w:gridCol w:w="585"/>
        <w:gridCol w:w="567"/>
        <w:gridCol w:w="573"/>
        <w:gridCol w:w="576"/>
        <w:gridCol w:w="576"/>
        <w:gridCol w:w="3054"/>
      </w:tblGrid>
      <w:tr w:rsidR="00024563" w:rsidRPr="005E3E6D" w:rsidTr="00024563">
        <w:tc>
          <w:tcPr>
            <w:tcW w:w="5000" w:type="pct"/>
            <w:gridSpan w:val="14"/>
            <w:shd w:val="clear" w:color="auto" w:fill="DEEAF6"/>
          </w:tcPr>
          <w:p w:rsidR="00024563" w:rsidRPr="00024563" w:rsidRDefault="002B13C9" w:rsidP="00DC3C93">
            <w:pPr>
              <w:rPr>
                <w:rFonts w:asciiTheme="minorHAnsi" w:hAnsiTheme="minorHAnsi" w:cstheme="minorHAnsi"/>
                <w:b/>
              </w:rPr>
            </w:pPr>
            <w:r w:rsidRPr="002B13C9">
              <w:rPr>
                <w:rFonts w:asciiTheme="minorHAnsi" w:hAnsiTheme="minorHAnsi" w:cstheme="minorHAnsi"/>
                <w:b/>
                <w:sz w:val="24"/>
              </w:rPr>
              <w:t>iUBT325 – Provide threading services for hair removal</w:t>
            </w:r>
          </w:p>
        </w:tc>
      </w:tr>
      <w:tr w:rsidR="002B13C9" w:rsidRPr="005E3E6D" w:rsidTr="007A0A4F">
        <w:tc>
          <w:tcPr>
            <w:tcW w:w="1581" w:type="pct"/>
            <w:gridSpan w:val="3"/>
            <w:vMerge w:val="restart"/>
            <w:vAlign w:val="center"/>
          </w:tcPr>
          <w:p w:rsidR="002B13C9" w:rsidRPr="005E3E6D" w:rsidRDefault="002B13C9" w:rsidP="002B13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2B13C9" w:rsidRPr="005E3E6D" w:rsidRDefault="002B13C9" w:rsidP="002B13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2B13C9" w:rsidRPr="005E3E6D" w:rsidRDefault="002B13C9" w:rsidP="002B13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2B13C9" w:rsidRPr="005E3E6D" w:rsidRDefault="002B13C9" w:rsidP="002B13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91" w:type="pct"/>
            <w:gridSpan w:val="2"/>
            <w:tcBorders>
              <w:right w:val="single" w:sz="12" w:space="0" w:color="auto"/>
            </w:tcBorders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24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361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B13C9" w:rsidRPr="00A6795E" w:rsidRDefault="007A0A4F" w:rsidP="002B13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</w:t>
            </w:r>
          </w:p>
          <w:p w:rsidR="002B13C9" w:rsidRPr="00024563" w:rsidRDefault="002B13C9" w:rsidP="002B13C9">
            <w:pPr>
              <w:rPr>
                <w:rFonts w:asciiTheme="minorHAnsi" w:hAnsiTheme="minorHAnsi" w:cstheme="minorHAnsi"/>
              </w:rPr>
            </w:pPr>
            <w:r w:rsidRPr="00A6795E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308" w:type="pct"/>
            <w:vMerge w:val="restart"/>
            <w:textDirection w:val="btLr"/>
            <w:vAlign w:val="center"/>
          </w:tcPr>
          <w:p w:rsidR="002B13C9" w:rsidRPr="00024563" w:rsidRDefault="007A0A4F" w:rsidP="002B13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Preparation of Treatment Area and C</w:t>
            </w:r>
            <w:r w:rsidR="002B13C9" w:rsidRPr="00A6795E">
              <w:rPr>
                <w:rFonts w:asciiTheme="minorHAnsi" w:hAnsiTheme="minorHAnsi" w:cstheme="minorHAnsi"/>
              </w:rPr>
              <w:t>lient</w:t>
            </w:r>
          </w:p>
        </w:tc>
        <w:tc>
          <w:tcPr>
            <w:tcW w:w="199" w:type="pct"/>
            <w:vMerge w:val="restart"/>
            <w:textDirection w:val="btLr"/>
            <w:vAlign w:val="center"/>
          </w:tcPr>
          <w:p w:rsidR="002B13C9" w:rsidRPr="00024563" w:rsidRDefault="002B13C9" w:rsidP="002B13C9">
            <w:pPr>
              <w:rPr>
                <w:rFonts w:asciiTheme="minorHAnsi" w:hAnsiTheme="minorHAnsi" w:cstheme="minorHAnsi"/>
              </w:rPr>
            </w:pPr>
            <w:r w:rsidRPr="00A6795E">
              <w:rPr>
                <w:rFonts w:asciiTheme="minorHAnsi" w:hAnsiTheme="minorHAnsi" w:cstheme="minorHAnsi"/>
              </w:rPr>
              <w:t>Brow Shape</w:t>
            </w:r>
          </w:p>
        </w:tc>
        <w:tc>
          <w:tcPr>
            <w:tcW w:w="193" w:type="pct"/>
            <w:vMerge w:val="restart"/>
            <w:textDirection w:val="btLr"/>
            <w:vAlign w:val="center"/>
          </w:tcPr>
          <w:p w:rsidR="002B13C9" w:rsidRPr="00024563" w:rsidRDefault="007A0A4F" w:rsidP="002B13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Finished R</w:t>
            </w:r>
            <w:r w:rsidR="007B6168">
              <w:rPr>
                <w:rFonts w:asciiTheme="minorHAnsi" w:hAnsiTheme="minorHAnsi" w:cstheme="minorHAnsi"/>
              </w:rPr>
              <w:t>esults</w:t>
            </w:r>
          </w:p>
        </w:tc>
        <w:tc>
          <w:tcPr>
            <w:tcW w:w="195" w:type="pct"/>
            <w:vMerge w:val="restart"/>
            <w:textDirection w:val="btLr"/>
            <w:vAlign w:val="center"/>
          </w:tcPr>
          <w:p w:rsidR="002B13C9" w:rsidRPr="00024563" w:rsidRDefault="00AA3059" w:rsidP="00AA305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After</w:t>
            </w:r>
            <w:r w:rsidR="007A0A4F">
              <w:rPr>
                <w:rFonts w:asciiTheme="minorHAnsi" w:hAnsiTheme="minorHAnsi" w:cstheme="minorHAnsi"/>
              </w:rPr>
              <w:t>care A</w:t>
            </w:r>
            <w:r w:rsidR="007B6168">
              <w:rPr>
                <w:rFonts w:asciiTheme="minorHAnsi" w:hAnsiTheme="minorHAnsi" w:cstheme="minorHAnsi"/>
              </w:rPr>
              <w:t>dvice</w:t>
            </w:r>
          </w:p>
        </w:tc>
        <w:tc>
          <w:tcPr>
            <w:tcW w:w="19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2B13C9" w:rsidRPr="00024563" w:rsidRDefault="002B13C9" w:rsidP="002B13C9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 xml:space="preserve">Treatment </w:t>
            </w:r>
            <w:bookmarkStart w:id="0" w:name="_GoBack"/>
            <w:bookmarkEnd w:id="0"/>
            <w:r w:rsidRPr="00024563">
              <w:rPr>
                <w:rFonts w:asciiTheme="minorHAnsi" w:hAnsiTheme="minorHAnsi" w:cstheme="minorHAnsi"/>
              </w:rPr>
              <w:t>Evidence</w:t>
            </w:r>
          </w:p>
        </w:tc>
        <w:tc>
          <w:tcPr>
            <w:tcW w:w="1039" w:type="pct"/>
            <w:vMerge w:val="restart"/>
            <w:vAlign w:val="center"/>
          </w:tcPr>
          <w:p w:rsidR="002B13C9" w:rsidRPr="00024563" w:rsidRDefault="002B13C9" w:rsidP="002B13C9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2B13C9" w:rsidRPr="005E3E6D" w:rsidTr="007A0A4F">
        <w:trPr>
          <w:cantSplit/>
          <w:trHeight w:val="1217"/>
        </w:trPr>
        <w:tc>
          <w:tcPr>
            <w:tcW w:w="1581" w:type="pct"/>
            <w:gridSpan w:val="3"/>
            <w:vMerge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extDirection w:val="btLr"/>
            <w:vAlign w:val="center"/>
          </w:tcPr>
          <w:p w:rsidR="002B13C9" w:rsidRPr="00024563" w:rsidRDefault="002B13C9" w:rsidP="002B13C9">
            <w:pPr>
              <w:rPr>
                <w:rFonts w:asciiTheme="minorHAnsi" w:hAnsiTheme="minorHAnsi" w:cstheme="minorHAnsi"/>
              </w:rPr>
            </w:pPr>
            <w:r w:rsidRPr="00A6795E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textDirection w:val="btLr"/>
            <w:vAlign w:val="center"/>
          </w:tcPr>
          <w:p w:rsidR="002B13C9" w:rsidRPr="00024563" w:rsidRDefault="002B13C9" w:rsidP="002B13C9">
            <w:pPr>
              <w:rPr>
                <w:rFonts w:asciiTheme="minorHAnsi" w:hAnsiTheme="minorHAnsi" w:cstheme="minorHAnsi"/>
              </w:rPr>
            </w:pPr>
            <w:r w:rsidRPr="00A6795E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24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vMerge/>
            <w:tcBorders>
              <w:left w:val="single" w:sz="12" w:space="0" w:color="auto"/>
            </w:tcBorders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  <w:vMerge/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  <w:vMerge/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vMerge/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vMerge/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vMerge/>
            <w:tcBorders>
              <w:left w:val="single" w:sz="12" w:space="0" w:color="auto"/>
            </w:tcBorders>
            <w:textDirection w:val="btL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vMerge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204" w:type="pct"/>
            <w:gridSpan w:val="2"/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77" w:type="pct"/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50" w:type="pct"/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2B13C9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08" w:type="pct"/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9" w:type="pct"/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45</w:t>
            </w:r>
          </w:p>
        </w:tc>
        <w:tc>
          <w:tcPr>
            <w:tcW w:w="193" w:type="pct"/>
            <w:shd w:val="clear" w:color="auto" w:fill="F2F2F2" w:themeFill="background1" w:themeFillShade="F2"/>
            <w:vAlign w:val="center"/>
          </w:tcPr>
          <w:p w:rsidR="002B13C9" w:rsidRPr="005E3E6D" w:rsidRDefault="007B6168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  <w:r w:rsidR="002B13C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95" w:type="pct"/>
            <w:shd w:val="clear" w:color="auto" w:fill="F2F2F2" w:themeFill="background1" w:themeFillShade="F2"/>
            <w:vAlign w:val="center"/>
          </w:tcPr>
          <w:p w:rsidR="002B13C9" w:rsidRPr="005E3E6D" w:rsidRDefault="007B6168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</w:t>
            </w:r>
            <w:r w:rsidR="002B13C9">
              <w:rPr>
                <w:rFonts w:asciiTheme="minorHAnsi" w:hAnsiTheme="minorHAnsi" w:cstheme="minorHAnsi"/>
                <w:b/>
                <w:sz w:val="20"/>
              </w:rPr>
              <w:t>0</w:t>
            </w: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39" w:type="pct"/>
            <w:shd w:val="clear" w:color="auto" w:fill="F2F2F2" w:themeFill="background1" w:themeFillShade="F2"/>
            <w:vAlign w:val="center"/>
          </w:tcPr>
          <w:p w:rsidR="002B13C9" w:rsidRPr="005E3E6D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rPr>
          <w:trHeight w:val="263"/>
        </w:trPr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2B13C9" w:rsidRPr="005E3E6D" w:rsidTr="00F57B0A">
        <w:tc>
          <w:tcPr>
            <w:tcW w:w="135" w:type="pct"/>
          </w:tcPr>
          <w:p w:rsidR="002B13C9" w:rsidRPr="00024563" w:rsidRDefault="002B13C9" w:rsidP="002B13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77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50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1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08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9" w:type="pct"/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3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5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39" w:type="pct"/>
            <w:tcMar>
              <w:top w:w="57" w:type="dxa"/>
              <w:bottom w:w="57" w:type="dxa"/>
            </w:tcMar>
          </w:tcPr>
          <w:p w:rsidR="002B13C9" w:rsidRPr="005E3E6D" w:rsidRDefault="002B13C9" w:rsidP="002B13C9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F57B0A" w:rsidRPr="004A608D" w:rsidRDefault="00F57B0A" w:rsidP="00F57B0A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F57B0A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57B0A" w:rsidRPr="004A608D" w:rsidRDefault="00F57B0A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57B0A" w:rsidRPr="004A608D" w:rsidRDefault="00F57B0A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F57B0A" w:rsidRPr="004A608D" w:rsidRDefault="00F57B0A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F57B0A" w:rsidRPr="004A608D" w:rsidRDefault="00F57B0A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57B0A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AA3059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AA3059" w:rsidP="00BD338C">
            <w:pPr>
              <w:spacing w:before="60" w:after="60"/>
            </w:pPr>
            <w:r>
              <w:t>19/02/2020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AA3059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AA3059" w:rsidP="00BD338C">
            <w:pPr>
              <w:spacing w:before="60" w:after="60"/>
            </w:pPr>
            <w:r>
              <w:t>Assessment Administrator</w:t>
            </w:r>
          </w:p>
        </w:tc>
      </w:tr>
      <w:tr w:rsidR="00F57B0A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F57B0A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F57B0A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F57B0A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57B0A" w:rsidRPr="004A608D" w:rsidRDefault="00F57B0A" w:rsidP="00BD338C">
            <w:pPr>
              <w:spacing w:before="60" w:after="60"/>
            </w:pPr>
          </w:p>
        </w:tc>
      </w:tr>
    </w:tbl>
    <w:p w:rsidR="00F57B0A" w:rsidRPr="00DA5BE3" w:rsidRDefault="00F57B0A" w:rsidP="00F57B0A">
      <w:pPr>
        <w:pStyle w:val="Bullet"/>
        <w:numPr>
          <w:ilvl w:val="0"/>
          <w:numId w:val="0"/>
        </w:numPr>
      </w:pPr>
    </w:p>
    <w:p w:rsidR="00F57B0A" w:rsidRDefault="00F57B0A" w:rsidP="005E3E6D">
      <w:pPr>
        <w:spacing w:after="0"/>
        <w:rPr>
          <w:rFonts w:asciiTheme="minorHAnsi" w:hAnsiTheme="minorHAnsi" w:cstheme="minorHAnsi"/>
          <w:b/>
        </w:rPr>
      </w:pPr>
    </w:p>
    <w:sectPr w:rsidR="00F57B0A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13C9" w:rsidRDefault="002B13C9">
      <w:r>
        <w:separator/>
      </w:r>
    </w:p>
  </w:endnote>
  <w:endnote w:type="continuationSeparator" w:id="0">
    <w:p w:rsidR="002B13C9" w:rsidRDefault="002B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6374C2" w:rsidP="00FE41F0">
    <w:pPr>
      <w:pStyle w:val="Footer"/>
      <w:rPr>
        <w:rFonts w:cs="Calibri"/>
        <w:bCs/>
        <w:szCs w:val="16"/>
      </w:rPr>
    </w:pPr>
    <w:r w:rsidRPr="006374C2">
      <w:rPr>
        <w:rFonts w:cs="Calibri"/>
        <w:szCs w:val="16"/>
        <w:lang w:val="en-US"/>
      </w:rPr>
      <w:t>iUBT325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AA3059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AA305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AA305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13C9" w:rsidRDefault="002B13C9">
      <w:r>
        <w:separator/>
      </w:r>
    </w:p>
  </w:footnote>
  <w:footnote w:type="continuationSeparator" w:id="0">
    <w:p w:rsidR="002B13C9" w:rsidRDefault="002B1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A305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A305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2B13C9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13C9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374C2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0A4F"/>
    <w:rsid w:val="007A3BCF"/>
    <w:rsid w:val="007A3C9B"/>
    <w:rsid w:val="007B0431"/>
    <w:rsid w:val="007B0C5C"/>
    <w:rsid w:val="007B6168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3059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57B0A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FBD85F21-3938-420A-A3AF-A939E8694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B11C9-D0FC-4AB0-89E1-A493D610A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110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2020-02-19T10:11:00Z</dcterms:created>
  <dcterms:modified xsi:type="dcterms:W3CDTF">2020-02-19T10:11:00Z</dcterms:modified>
</cp:coreProperties>
</file>